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09DBE" w14:textId="77777777" w:rsidR="00013956" w:rsidRPr="00C06F2A" w:rsidRDefault="00013956">
      <w:pPr>
        <w:rPr>
          <w:rFonts w:ascii="Arial Unicode MS" w:eastAsia="標楷體" w:hAnsi="Arial Unicode MS" w:cs="Arial Unicode MS"/>
        </w:rPr>
      </w:pPr>
      <w:r w:rsidRPr="00C06F2A">
        <w:rPr>
          <w:rFonts w:ascii="Arial Unicode MS" w:eastAsia="標楷體" w:hAnsi="Arial Unicode MS" w:cs="Arial Unicode MS"/>
          <w:noProof/>
        </w:rPr>
        <w:drawing>
          <wp:anchor distT="0" distB="0" distL="114300" distR="114300" simplePos="0" relativeHeight="251659264" behindDoc="0" locked="0" layoutInCell="1" allowOverlap="1" wp14:anchorId="3E00C603" wp14:editId="3EB92653">
            <wp:simplePos x="0" y="0"/>
            <wp:positionH relativeFrom="column">
              <wp:posOffset>4741545</wp:posOffset>
            </wp:positionH>
            <wp:positionV relativeFrom="paragraph">
              <wp:posOffset>22860</wp:posOffset>
            </wp:positionV>
            <wp:extent cx="914400" cy="914400"/>
            <wp:effectExtent l="0" t="0" r="0" b="0"/>
            <wp:wrapNone/>
            <wp:docPr id="1" name="圖片 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F03AAC" w14:textId="77777777" w:rsidR="00013956" w:rsidRPr="00C06F2A" w:rsidRDefault="00013956">
      <w:pPr>
        <w:rPr>
          <w:rFonts w:ascii="Arial Unicode MS" w:eastAsia="標楷體" w:hAnsi="Arial Unicode MS" w:cs="Arial Unicode MS"/>
        </w:rPr>
      </w:pPr>
    </w:p>
    <w:p w14:paraId="7707983F" w14:textId="77777777" w:rsidR="00013956" w:rsidRPr="00C06F2A" w:rsidRDefault="00013956">
      <w:pPr>
        <w:rPr>
          <w:rFonts w:ascii="Arial Unicode MS" w:eastAsia="標楷體" w:hAnsi="Arial Unicode MS" w:cs="Arial Unicode MS"/>
        </w:rPr>
      </w:pPr>
    </w:p>
    <w:p w14:paraId="796898D4" w14:textId="77777777" w:rsidR="00013956" w:rsidRPr="00C06F2A" w:rsidRDefault="00013956">
      <w:pPr>
        <w:rPr>
          <w:rFonts w:ascii="Arial Unicode MS" w:eastAsia="標楷體" w:hAnsi="Arial Unicode MS" w:cs="Arial Unicode MS"/>
        </w:rPr>
      </w:pPr>
    </w:p>
    <w:p w14:paraId="3CBBE53E" w14:textId="77777777" w:rsidR="00013956" w:rsidRPr="00C06F2A" w:rsidRDefault="00013956">
      <w:pPr>
        <w:rPr>
          <w:rFonts w:ascii="Arial Unicode MS" w:eastAsia="標楷體" w:hAnsi="Arial Unicode MS" w:cs="Arial Unicode MS"/>
        </w:rPr>
      </w:pPr>
    </w:p>
    <w:p w14:paraId="0F56487A" w14:textId="77777777" w:rsidR="00013956" w:rsidRPr="00C06F2A" w:rsidRDefault="00013956">
      <w:pPr>
        <w:rPr>
          <w:rFonts w:ascii="Arial Unicode MS" w:eastAsia="標楷體" w:hAnsi="Arial Unicode MS" w:cs="Arial Unicode MS"/>
        </w:rPr>
      </w:pPr>
    </w:p>
    <w:p w14:paraId="7C2738B3" w14:textId="77777777" w:rsidR="00013956" w:rsidRPr="00C06F2A" w:rsidRDefault="00013956" w:rsidP="00984258">
      <w:pPr>
        <w:jc w:val="center"/>
        <w:rPr>
          <w:rFonts w:ascii="Arial Unicode MS" w:eastAsia="標楷體" w:hAnsi="Arial Unicode MS" w:cs="Arial Unicode MS"/>
          <w:b/>
          <w:sz w:val="36"/>
          <w:szCs w:val="36"/>
        </w:rPr>
      </w:pPr>
      <w:r w:rsidRPr="00C06F2A">
        <w:rPr>
          <w:rFonts w:ascii="Arial Unicode MS" w:eastAsia="標楷體" w:hAnsi="Arial Unicode MS" w:cs="Arial Unicode MS" w:hint="eastAsia"/>
          <w:b/>
          <w:sz w:val="36"/>
          <w:szCs w:val="36"/>
        </w:rPr>
        <w:t>National Synchrotron Radiation Research Center</w:t>
      </w:r>
    </w:p>
    <w:p w14:paraId="07B716B4" w14:textId="77777777" w:rsidR="005C2FB3" w:rsidRPr="00C06F2A" w:rsidRDefault="005C2FB3">
      <w:pPr>
        <w:rPr>
          <w:rFonts w:ascii="Arial Unicode MS" w:eastAsia="標楷體" w:hAnsi="Arial Unicode MS" w:cs="Arial Unicode MS"/>
          <w:b/>
          <w:sz w:val="40"/>
          <w:szCs w:val="40"/>
        </w:rPr>
      </w:pPr>
    </w:p>
    <w:p w14:paraId="15EEAB9E" w14:textId="77777777" w:rsidR="00984258" w:rsidRPr="00C06F2A" w:rsidRDefault="00984258">
      <w:pPr>
        <w:rPr>
          <w:rFonts w:ascii="Arial Unicode MS" w:eastAsia="標楷體" w:hAnsi="Arial Unicode MS" w:cs="Arial Unicode MS"/>
          <w:b/>
          <w:sz w:val="40"/>
          <w:szCs w:val="40"/>
        </w:rPr>
      </w:pPr>
    </w:p>
    <w:p w14:paraId="003A9708" w14:textId="77777777" w:rsidR="00984258" w:rsidRPr="00C06F2A" w:rsidRDefault="00984258">
      <w:pPr>
        <w:rPr>
          <w:rFonts w:ascii="Arial Unicode MS" w:eastAsia="標楷體" w:hAnsi="Arial Unicode MS" w:cs="Arial Unicode MS"/>
          <w:b/>
          <w:sz w:val="40"/>
          <w:szCs w:val="40"/>
        </w:rPr>
      </w:pPr>
    </w:p>
    <w:p w14:paraId="62C0BE15" w14:textId="77777777" w:rsidR="00C4678E" w:rsidRPr="00C06F2A" w:rsidRDefault="005C2FB3" w:rsidP="005C2FB3">
      <w:pPr>
        <w:jc w:val="center"/>
        <w:rPr>
          <w:rFonts w:ascii="Arial Unicode MS" w:eastAsia="標楷體" w:hAnsi="Arial Unicode MS" w:cs="Arial Unicode MS"/>
          <w:b/>
          <w:sz w:val="40"/>
          <w:szCs w:val="40"/>
        </w:rPr>
      </w:pPr>
      <w:r w:rsidRPr="00C06F2A">
        <w:rPr>
          <w:rFonts w:ascii="Arial Unicode MS" w:eastAsia="標楷體" w:hAnsi="Arial Unicode MS" w:cs="Arial Unicode MS"/>
          <w:b/>
          <w:sz w:val="40"/>
          <w:szCs w:val="40"/>
        </w:rPr>
        <w:t>Specification</w:t>
      </w:r>
      <w:r w:rsidRPr="00C06F2A">
        <w:rPr>
          <w:rFonts w:ascii="Arial Unicode MS" w:eastAsia="標楷體" w:hAnsi="Arial Unicode MS" w:cs="Arial Unicode MS" w:hint="eastAsia"/>
          <w:b/>
          <w:sz w:val="40"/>
          <w:szCs w:val="40"/>
        </w:rPr>
        <w:t xml:space="preserve"> of </w:t>
      </w:r>
    </w:p>
    <w:p w14:paraId="174923F8" w14:textId="509A6892" w:rsidR="00013956" w:rsidRPr="00C06F2A" w:rsidRDefault="00FE78F3" w:rsidP="005C2FB3">
      <w:pPr>
        <w:jc w:val="center"/>
        <w:rPr>
          <w:rFonts w:ascii="Arial Unicode MS" w:eastAsia="標楷體" w:hAnsi="Arial Unicode MS" w:cs="Arial Unicode MS"/>
          <w:b/>
          <w:sz w:val="40"/>
          <w:szCs w:val="40"/>
        </w:rPr>
      </w:pPr>
      <w:r w:rsidRPr="00C06F2A">
        <w:rPr>
          <w:rFonts w:ascii="Arial Unicode MS" w:eastAsia="標楷體" w:hAnsi="Arial Unicode MS" w:cs="Arial Unicode MS"/>
          <w:b/>
          <w:sz w:val="40"/>
          <w:szCs w:val="40"/>
        </w:rPr>
        <w:t>High heat load slits for SPring-8 12XU</w:t>
      </w:r>
    </w:p>
    <w:p w14:paraId="6BF59804" w14:textId="0FAD9DEA" w:rsidR="004913AA" w:rsidRPr="00C06F2A" w:rsidRDefault="004913AA" w:rsidP="004913AA">
      <w:pPr>
        <w:adjustRightInd w:val="0"/>
        <w:snapToGrid w:val="0"/>
        <w:spacing w:beforeLines="50" w:before="180"/>
        <w:jc w:val="center"/>
        <w:rPr>
          <w:rFonts w:ascii="Arial Unicode MS" w:eastAsia="標楷體" w:hAnsi="Arial Unicode MS"/>
          <w:sz w:val="56"/>
          <w:szCs w:val="56"/>
        </w:rPr>
      </w:pPr>
      <w:r w:rsidRPr="00C06F2A">
        <w:rPr>
          <w:rFonts w:ascii="Arial Unicode MS" w:eastAsia="標楷體" w:hAnsi="Arial Unicode MS" w:hint="eastAsia"/>
          <w:sz w:val="56"/>
          <w:szCs w:val="56"/>
        </w:rPr>
        <w:t>(</w:t>
      </w:r>
      <w:r w:rsidRPr="00C06F2A">
        <w:rPr>
          <w:rFonts w:ascii="Arial Unicode MS" w:eastAsia="標楷體" w:hAnsi="Arial Unicode MS" w:cs="Arial"/>
          <w:sz w:val="56"/>
          <w:szCs w:val="56"/>
        </w:rPr>
        <w:t>SRPO-</w:t>
      </w:r>
      <w:r w:rsidR="008C3C75" w:rsidRPr="00C06F2A">
        <w:rPr>
          <w:rFonts w:ascii="Arial Unicode MS" w:eastAsia="標楷體" w:hAnsi="Arial Unicode MS" w:cs="Arial"/>
          <w:sz w:val="56"/>
          <w:szCs w:val="56"/>
        </w:rPr>
        <w:t>1140</w:t>
      </w:r>
      <w:r w:rsidR="002128A1" w:rsidRPr="00C06F2A">
        <w:rPr>
          <w:rFonts w:ascii="Arial Unicode MS" w:eastAsia="標楷體" w:hAnsi="Arial Unicode MS" w:cs="Arial"/>
          <w:sz w:val="56"/>
          <w:szCs w:val="56"/>
        </w:rPr>
        <w:t>457</w:t>
      </w:r>
      <w:r w:rsidRPr="00C06F2A">
        <w:rPr>
          <w:rFonts w:ascii="Arial Unicode MS" w:eastAsia="標楷體" w:hAnsi="Arial Unicode MS" w:hint="eastAsia"/>
          <w:sz w:val="56"/>
          <w:szCs w:val="56"/>
        </w:rPr>
        <w:t>)</w:t>
      </w:r>
    </w:p>
    <w:p w14:paraId="47D5B0C3" w14:textId="77777777" w:rsidR="00697757" w:rsidRPr="00C06F2A" w:rsidRDefault="00697757">
      <w:pPr>
        <w:rPr>
          <w:rFonts w:ascii="Arial Unicode MS" w:eastAsia="標楷體" w:hAnsi="Arial Unicode MS" w:cs="Arial Unicode MS"/>
          <w:b/>
          <w:sz w:val="40"/>
          <w:szCs w:val="40"/>
        </w:rPr>
      </w:pPr>
    </w:p>
    <w:p w14:paraId="6BEB047A" w14:textId="77777777" w:rsidR="005C2FB3" w:rsidRPr="00C06F2A" w:rsidRDefault="005C2FB3">
      <w:pPr>
        <w:widowControl/>
        <w:rPr>
          <w:rFonts w:ascii="Arial Unicode MS" w:eastAsia="標楷體" w:hAnsi="Arial Unicode MS" w:cs="Arial Unicode MS"/>
        </w:rPr>
      </w:pPr>
      <w:r w:rsidRPr="00C06F2A">
        <w:rPr>
          <w:rFonts w:ascii="Arial Unicode MS" w:eastAsia="標楷體" w:hAnsi="Arial Unicode MS" w:cs="Arial Unicode MS"/>
        </w:rPr>
        <w:br w:type="page"/>
      </w:r>
    </w:p>
    <w:p w14:paraId="32179BC8" w14:textId="77777777" w:rsidR="005C2FB3" w:rsidRPr="00C06F2A" w:rsidRDefault="005C2FB3" w:rsidP="005C2FB3">
      <w:pPr>
        <w:pStyle w:val="a3"/>
        <w:numPr>
          <w:ilvl w:val="0"/>
          <w:numId w:val="1"/>
        </w:numPr>
        <w:ind w:leftChars="0"/>
        <w:rPr>
          <w:rFonts w:ascii="Arial Unicode MS" w:eastAsia="標楷體" w:hAnsi="Arial Unicode MS" w:cs="Arial Unicode MS"/>
          <w:sz w:val="32"/>
          <w:szCs w:val="32"/>
        </w:rPr>
      </w:pPr>
      <w:r w:rsidRPr="00C06F2A">
        <w:rPr>
          <w:rFonts w:ascii="Arial Unicode MS" w:eastAsia="標楷體" w:hAnsi="Arial Unicode MS" w:cs="Arial Unicode MS" w:hint="eastAsia"/>
          <w:sz w:val="32"/>
          <w:szCs w:val="32"/>
        </w:rPr>
        <w:lastRenderedPageBreak/>
        <w:t>Introduction</w:t>
      </w:r>
    </w:p>
    <w:p w14:paraId="4EC00B04" w14:textId="77777777" w:rsidR="005C2FB3" w:rsidRPr="00C06F2A" w:rsidRDefault="005C2FB3" w:rsidP="005C2FB3">
      <w:pPr>
        <w:pStyle w:val="a3"/>
        <w:numPr>
          <w:ilvl w:val="0"/>
          <w:numId w:val="1"/>
        </w:numPr>
        <w:ind w:leftChars="0"/>
        <w:rPr>
          <w:rFonts w:ascii="Arial Unicode MS" w:eastAsia="標楷體" w:hAnsi="Arial Unicode MS" w:cs="Arial Unicode MS"/>
          <w:sz w:val="32"/>
          <w:szCs w:val="32"/>
        </w:rPr>
      </w:pPr>
      <w:r w:rsidRPr="00C06F2A">
        <w:rPr>
          <w:rFonts w:ascii="Arial Unicode MS" w:eastAsia="標楷體" w:hAnsi="Arial Unicode MS" w:cs="Arial Unicode MS"/>
          <w:sz w:val="32"/>
          <w:szCs w:val="32"/>
        </w:rPr>
        <w:t>Purchasing items</w:t>
      </w:r>
    </w:p>
    <w:p w14:paraId="38737D9B" w14:textId="77777777" w:rsidR="005C2FB3" w:rsidRPr="00C06F2A" w:rsidRDefault="005C2FB3" w:rsidP="005C2FB3">
      <w:pPr>
        <w:pStyle w:val="a3"/>
        <w:numPr>
          <w:ilvl w:val="0"/>
          <w:numId w:val="1"/>
        </w:numPr>
        <w:ind w:leftChars="0"/>
        <w:rPr>
          <w:rFonts w:ascii="Arial Unicode MS" w:eastAsia="標楷體" w:hAnsi="Arial Unicode MS" w:cs="Arial Unicode MS"/>
          <w:sz w:val="32"/>
          <w:szCs w:val="32"/>
        </w:rPr>
      </w:pPr>
      <w:r w:rsidRPr="00C06F2A">
        <w:rPr>
          <w:rFonts w:ascii="Arial Unicode MS" w:eastAsia="標楷體" w:hAnsi="Arial Unicode MS" w:cs="Arial Unicode MS" w:hint="eastAsia"/>
          <w:sz w:val="32"/>
          <w:szCs w:val="32"/>
        </w:rPr>
        <w:t>Specification</w:t>
      </w:r>
    </w:p>
    <w:p w14:paraId="41A68564" w14:textId="77777777" w:rsidR="005C2FB3" w:rsidRPr="00C06F2A" w:rsidRDefault="005C2FB3" w:rsidP="005C2FB3">
      <w:pPr>
        <w:pStyle w:val="a3"/>
        <w:numPr>
          <w:ilvl w:val="0"/>
          <w:numId w:val="1"/>
        </w:numPr>
        <w:ind w:leftChars="0"/>
        <w:rPr>
          <w:rFonts w:ascii="Arial Unicode MS" w:eastAsia="標楷體" w:hAnsi="Arial Unicode MS" w:cs="Arial Unicode MS"/>
          <w:sz w:val="32"/>
          <w:szCs w:val="32"/>
        </w:rPr>
      </w:pPr>
      <w:r w:rsidRPr="00C06F2A">
        <w:rPr>
          <w:rFonts w:ascii="Arial Unicode MS" w:eastAsia="標楷體" w:hAnsi="Arial Unicode MS" w:cs="Arial Unicode MS" w:hint="eastAsia"/>
          <w:sz w:val="32"/>
          <w:szCs w:val="32"/>
        </w:rPr>
        <w:t>Test Standard</w:t>
      </w:r>
      <w:r w:rsidR="00045766" w:rsidRPr="00C06F2A">
        <w:rPr>
          <w:rFonts w:ascii="Arial Unicode MS" w:eastAsia="標楷體" w:hAnsi="Arial Unicode MS" w:cs="Arial Unicode MS" w:hint="eastAsia"/>
          <w:sz w:val="32"/>
          <w:szCs w:val="32"/>
        </w:rPr>
        <w:t>-Acceptance Criteria</w:t>
      </w:r>
    </w:p>
    <w:p w14:paraId="2C581E41" w14:textId="77777777" w:rsidR="005C2FB3" w:rsidRPr="00C06F2A" w:rsidRDefault="005C2FB3" w:rsidP="005C2FB3">
      <w:pPr>
        <w:pStyle w:val="a3"/>
        <w:numPr>
          <w:ilvl w:val="0"/>
          <w:numId w:val="1"/>
        </w:numPr>
        <w:ind w:leftChars="0"/>
        <w:rPr>
          <w:rFonts w:ascii="Arial Unicode MS" w:eastAsia="標楷體" w:hAnsi="Arial Unicode MS" w:cs="Arial Unicode MS"/>
          <w:sz w:val="32"/>
          <w:szCs w:val="32"/>
        </w:rPr>
      </w:pPr>
      <w:r w:rsidRPr="00C06F2A">
        <w:rPr>
          <w:rFonts w:ascii="Arial Unicode MS" w:eastAsia="標楷體" w:hAnsi="Arial Unicode MS" w:cs="Arial Unicode MS"/>
          <w:sz w:val="32"/>
          <w:szCs w:val="32"/>
        </w:rPr>
        <w:t>Delivery</w:t>
      </w:r>
    </w:p>
    <w:p w14:paraId="4B8D5DAF" w14:textId="77777777" w:rsidR="005C2FB3" w:rsidRPr="00C06F2A" w:rsidRDefault="005C2FB3" w:rsidP="005C2FB3">
      <w:pPr>
        <w:rPr>
          <w:rFonts w:ascii="Arial Unicode MS" w:eastAsia="標楷體" w:hAnsi="Arial Unicode MS" w:cs="Arial Unicode MS"/>
          <w:sz w:val="32"/>
          <w:szCs w:val="32"/>
        </w:rPr>
      </w:pPr>
    </w:p>
    <w:p w14:paraId="094FD3A6" w14:textId="77777777" w:rsidR="005C2FB3" w:rsidRPr="00C06F2A" w:rsidRDefault="005C2FB3" w:rsidP="005C2FB3">
      <w:pPr>
        <w:rPr>
          <w:rFonts w:ascii="Arial Unicode MS" w:eastAsia="標楷體" w:hAnsi="Arial Unicode MS" w:cs="Arial Unicode MS"/>
          <w:sz w:val="32"/>
          <w:szCs w:val="32"/>
        </w:rPr>
      </w:pPr>
    </w:p>
    <w:p w14:paraId="56774F4F" w14:textId="77777777" w:rsidR="005C2FB3" w:rsidRPr="00C06F2A" w:rsidRDefault="005C2FB3">
      <w:pPr>
        <w:widowControl/>
        <w:rPr>
          <w:rFonts w:ascii="Arial Unicode MS" w:eastAsia="標楷體" w:hAnsi="Arial Unicode MS" w:cs="Arial Unicode MS"/>
          <w:sz w:val="32"/>
          <w:szCs w:val="32"/>
        </w:rPr>
      </w:pPr>
      <w:r w:rsidRPr="00C06F2A">
        <w:rPr>
          <w:rFonts w:ascii="Arial Unicode MS" w:eastAsia="標楷體" w:hAnsi="Arial Unicode MS" w:cs="Arial Unicode MS"/>
          <w:sz w:val="32"/>
          <w:szCs w:val="32"/>
        </w:rPr>
        <w:br w:type="page"/>
      </w:r>
    </w:p>
    <w:p w14:paraId="3A2A78E5" w14:textId="77777777" w:rsidR="005C2FB3" w:rsidRPr="00C06F2A" w:rsidRDefault="00744F39" w:rsidP="00744F39">
      <w:pPr>
        <w:pStyle w:val="a3"/>
        <w:numPr>
          <w:ilvl w:val="0"/>
          <w:numId w:val="2"/>
        </w:numPr>
        <w:ind w:leftChars="0"/>
        <w:rPr>
          <w:rFonts w:ascii="Arial Unicode MS" w:eastAsia="標楷體" w:hAnsi="Arial Unicode MS" w:cs="Arial Unicode MS"/>
          <w:b/>
          <w:sz w:val="32"/>
          <w:szCs w:val="32"/>
        </w:rPr>
      </w:pPr>
      <w:r w:rsidRPr="00C06F2A">
        <w:rPr>
          <w:rFonts w:ascii="Arial Unicode MS" w:eastAsia="標楷體" w:hAnsi="Arial Unicode MS" w:cs="Arial Unicode MS" w:hint="eastAsia"/>
          <w:b/>
          <w:sz w:val="32"/>
          <w:szCs w:val="32"/>
        </w:rPr>
        <w:lastRenderedPageBreak/>
        <w:t>Introduction</w:t>
      </w:r>
    </w:p>
    <w:p w14:paraId="0A6CB1F3" w14:textId="2B59B74A" w:rsidR="00744F39" w:rsidRPr="00C06F2A" w:rsidRDefault="00744F39" w:rsidP="006B6887">
      <w:pPr>
        <w:pStyle w:val="a3"/>
        <w:adjustRightInd w:val="0"/>
        <w:snapToGrid w:val="0"/>
        <w:ind w:leftChars="0" w:left="357"/>
        <w:jc w:val="both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>This document is the s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>pecification of</w:t>
      </w:r>
      <w:r w:rsidR="00205EE3" w:rsidRPr="00C06F2A">
        <w:rPr>
          <w:rFonts w:ascii="Arial Unicode MS" w:eastAsia="標楷體" w:hAnsi="Arial Unicode MS" w:cs="Arial Unicode MS"/>
          <w:sz w:val="28"/>
          <w:szCs w:val="28"/>
        </w:rPr>
        <w:t xml:space="preserve"> </w:t>
      </w:r>
      <w:r w:rsidR="009B452F" w:rsidRPr="00C06F2A">
        <w:rPr>
          <w:rFonts w:ascii="Arial Unicode MS" w:eastAsia="標楷體" w:hAnsi="Arial Unicode MS" w:cs="Arial Unicode MS"/>
          <w:sz w:val="28"/>
          <w:szCs w:val="28"/>
        </w:rPr>
        <w:t>high heat load slits for SPring-8 12XU</w:t>
      </w: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>.</w:t>
      </w:r>
      <w:r w:rsidR="00666F00"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The symbol</w:t>
      </w:r>
      <w:r w:rsidR="008D13DA" w:rsidRPr="00C06F2A">
        <w:rPr>
          <w:rFonts w:ascii="Arial Unicode MS" w:eastAsia="標楷體" w:hAnsi="Arial Unicode MS" w:cs="Arial Unicode MS" w:hint="eastAsia"/>
          <w:sz w:val="28"/>
          <w:szCs w:val="28"/>
        </w:rPr>
        <w:t>s</w:t>
      </w:r>
      <w:r w:rsidR="00666F00"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X and Y mention</w:t>
      </w:r>
      <w:r w:rsidR="008D13DA" w:rsidRPr="00C06F2A">
        <w:rPr>
          <w:rFonts w:ascii="Arial Unicode MS" w:eastAsia="標楷體" w:hAnsi="Arial Unicode MS" w:cs="Arial Unicode MS" w:hint="eastAsia"/>
          <w:sz w:val="28"/>
          <w:szCs w:val="28"/>
        </w:rPr>
        <w:t>ed in this document are</w:t>
      </w:r>
      <w:r w:rsidR="00666F00"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two orthogonal direct</w:t>
      </w:r>
      <w:r w:rsidR="008D13DA" w:rsidRPr="00C06F2A">
        <w:rPr>
          <w:rFonts w:ascii="Arial Unicode MS" w:eastAsia="標楷體" w:hAnsi="Arial Unicode MS" w:cs="Arial Unicode MS" w:hint="eastAsia"/>
          <w:sz w:val="28"/>
          <w:szCs w:val="28"/>
        </w:rPr>
        <w:t>ions in the horizontal plane</w:t>
      </w:r>
      <w:r w:rsidR="00666F00" w:rsidRPr="00C06F2A">
        <w:rPr>
          <w:rFonts w:ascii="Arial Unicode MS" w:eastAsia="標楷體" w:hAnsi="Arial Unicode MS" w:cs="Arial Unicode MS" w:hint="eastAsia"/>
          <w:sz w:val="28"/>
          <w:szCs w:val="28"/>
        </w:rPr>
        <w:t>, and symbol Z is the vertical direction.</w:t>
      </w:r>
      <w:r w:rsidR="00EB312B" w:rsidRPr="00C06F2A">
        <w:rPr>
          <w:rFonts w:ascii="Arial Unicode MS" w:eastAsia="標楷體" w:hAnsi="Arial Unicode MS" w:cs="Arial Unicode MS"/>
          <w:sz w:val="28"/>
          <w:szCs w:val="28"/>
        </w:rPr>
        <w:t xml:space="preserve"> The Y-axis is aligned with the direction of the X-ray</w:t>
      </w:r>
      <w:r w:rsidR="009B452F" w:rsidRPr="00C06F2A">
        <w:rPr>
          <w:rFonts w:ascii="Arial Unicode MS" w:eastAsia="標楷體" w:hAnsi="Arial Unicode MS" w:cs="Arial Unicode MS"/>
          <w:sz w:val="28"/>
          <w:szCs w:val="28"/>
        </w:rPr>
        <w:t>.</w:t>
      </w:r>
    </w:p>
    <w:p w14:paraId="45784715" w14:textId="77777777" w:rsidR="00744F39" w:rsidRPr="00C06F2A" w:rsidRDefault="00714AA0" w:rsidP="00714AA0">
      <w:pPr>
        <w:pStyle w:val="a3"/>
        <w:numPr>
          <w:ilvl w:val="0"/>
          <w:numId w:val="2"/>
        </w:numPr>
        <w:ind w:leftChars="0"/>
        <w:rPr>
          <w:rFonts w:ascii="Arial Unicode MS" w:eastAsia="標楷體" w:hAnsi="Arial Unicode MS" w:cs="Arial Unicode MS"/>
          <w:b/>
          <w:sz w:val="32"/>
          <w:szCs w:val="32"/>
        </w:rPr>
      </w:pPr>
      <w:r w:rsidRPr="00C06F2A">
        <w:rPr>
          <w:rFonts w:ascii="Arial Unicode MS" w:eastAsia="標楷體" w:hAnsi="Arial Unicode MS" w:cs="Arial Unicode MS"/>
          <w:b/>
          <w:sz w:val="32"/>
          <w:szCs w:val="32"/>
        </w:rPr>
        <w:t>Purchasing items</w:t>
      </w:r>
    </w:p>
    <w:p w14:paraId="324BDC87" w14:textId="47C8A467" w:rsidR="00714AA0" w:rsidRPr="00C06F2A" w:rsidRDefault="00D04A4F" w:rsidP="00D04A4F">
      <w:pPr>
        <w:pStyle w:val="a3"/>
        <w:numPr>
          <w:ilvl w:val="0"/>
          <w:numId w:val="32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> 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 xml:space="preserve">SPring-8 12XU </w:t>
      </w:r>
      <w:r w:rsidR="004315D9" w:rsidRPr="00C06F2A">
        <w:rPr>
          <w:rFonts w:ascii="Arial Unicode MS" w:eastAsia="標楷體" w:hAnsi="Arial Unicode MS" w:cs="Arial Unicode MS"/>
          <w:sz w:val="28"/>
          <w:szCs w:val="28"/>
        </w:rPr>
        <w:t>High heat load slits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>, which</w:t>
      </w:r>
      <w:r w:rsidR="00431665" w:rsidRPr="00C06F2A">
        <w:rPr>
          <w:rFonts w:ascii="Arial Unicode MS" w:eastAsia="標楷體" w:hAnsi="Arial Unicode MS" w:cs="Arial Unicode MS"/>
          <w:sz w:val="28"/>
          <w:szCs w:val="28"/>
        </w:rPr>
        <w:t xml:space="preserve"> includes:</w:t>
      </w:r>
    </w:p>
    <w:p w14:paraId="180E662B" w14:textId="1FFB3E89" w:rsidR="004315D9" w:rsidRPr="00C06F2A" w:rsidRDefault="004315D9" w:rsidP="00431665">
      <w:pPr>
        <w:pStyle w:val="a3"/>
        <w:numPr>
          <w:ilvl w:val="1"/>
          <w:numId w:val="32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 xml:space="preserve">Two horizontal </w:t>
      </w:r>
      <w:r w:rsidR="00431665" w:rsidRPr="00C06F2A">
        <w:rPr>
          <w:rFonts w:ascii="Arial Unicode MS" w:eastAsia="標楷體" w:hAnsi="Arial Unicode MS" w:cs="Arial Unicode MS"/>
          <w:sz w:val="28"/>
          <w:szCs w:val="28"/>
        </w:rPr>
        <w:t>fully overlapping blades</w:t>
      </w:r>
      <w:r w:rsidR="002A6A59" w:rsidRPr="00C06F2A">
        <w:rPr>
          <w:rFonts w:ascii="Arial Unicode MS" w:eastAsia="標楷體" w:hAnsi="Arial Unicode MS" w:cs="Arial Unicode MS"/>
          <w:sz w:val="28"/>
          <w:szCs w:val="28"/>
        </w:rPr>
        <w:t xml:space="preserve"> module</w:t>
      </w:r>
    </w:p>
    <w:p w14:paraId="26E60E70" w14:textId="4A70FFF6" w:rsidR="00431665" w:rsidRPr="00C06F2A" w:rsidRDefault="00431665" w:rsidP="00431665">
      <w:pPr>
        <w:pStyle w:val="a3"/>
        <w:numPr>
          <w:ilvl w:val="1"/>
          <w:numId w:val="32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Two vertical fully overlapping blades</w:t>
      </w:r>
      <w:r w:rsidR="002A6A59" w:rsidRPr="00C06F2A">
        <w:rPr>
          <w:rFonts w:ascii="Arial Unicode MS" w:eastAsia="標楷體" w:hAnsi="Arial Unicode MS" w:cs="Arial Unicode MS"/>
          <w:sz w:val="28"/>
          <w:szCs w:val="28"/>
        </w:rPr>
        <w:t xml:space="preserve"> module</w:t>
      </w:r>
    </w:p>
    <w:p w14:paraId="6C1850EA" w14:textId="5360CE1D" w:rsidR="002A6A59" w:rsidRPr="00C06F2A" w:rsidRDefault="002A6A59" w:rsidP="00431665">
      <w:pPr>
        <w:pStyle w:val="a3"/>
        <w:numPr>
          <w:ilvl w:val="1"/>
          <w:numId w:val="32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  <w:shd w:val="clear" w:color="auto" w:fill="FFFFFF" w:themeFill="background1"/>
        </w:rPr>
      </w:pPr>
      <w:r w:rsidRPr="00C06F2A">
        <w:rPr>
          <w:rFonts w:ascii="Arial Unicode MS" w:eastAsia="標楷體" w:hAnsi="Arial Unicode MS" w:cs="Arial Unicode MS"/>
          <w:sz w:val="28"/>
          <w:szCs w:val="28"/>
          <w:shd w:val="clear" w:color="auto" w:fill="FFFFFF" w:themeFill="background1"/>
        </w:rPr>
        <w:t>Thermal simulation of blades</w:t>
      </w:r>
    </w:p>
    <w:p w14:paraId="52A6E341" w14:textId="4C2A953F" w:rsidR="00920017" w:rsidRPr="00C06F2A" w:rsidRDefault="00920017" w:rsidP="00431665">
      <w:pPr>
        <w:pStyle w:val="a3"/>
        <w:numPr>
          <w:ilvl w:val="1"/>
          <w:numId w:val="32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b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Water cooling system</w:t>
      </w:r>
      <w:r w:rsidR="00017B11" w:rsidRPr="00C06F2A">
        <w:rPr>
          <w:rFonts w:ascii="Arial Unicode MS" w:eastAsia="標楷體" w:hAnsi="Arial Unicode MS" w:cs="Arial Unicode MS"/>
          <w:sz w:val="28"/>
          <w:szCs w:val="28"/>
        </w:rPr>
        <w:t xml:space="preserve"> </w:t>
      </w:r>
      <w:r w:rsidR="00017B11" w:rsidRPr="00C06F2A">
        <w:rPr>
          <w:rFonts w:ascii="Arial Unicode MS" w:eastAsia="標楷體" w:hAnsi="Arial Unicode MS" w:cs="Arial Unicode MS"/>
          <w:b/>
          <w:sz w:val="28"/>
          <w:szCs w:val="28"/>
        </w:rPr>
        <w:t>(vacuum side, including feedthrough)</w:t>
      </w:r>
    </w:p>
    <w:p w14:paraId="2E12D9BE" w14:textId="2667758E" w:rsidR="00431665" w:rsidRPr="00C06F2A" w:rsidRDefault="00431665" w:rsidP="00431665">
      <w:pPr>
        <w:pStyle w:val="a3"/>
        <w:numPr>
          <w:ilvl w:val="1"/>
          <w:numId w:val="32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Vacuum chamber with CF ports</w:t>
      </w:r>
    </w:p>
    <w:p w14:paraId="4FEC574B" w14:textId="697D0FF4" w:rsidR="00431665" w:rsidRPr="00C06F2A" w:rsidRDefault="00386061" w:rsidP="00431665">
      <w:pPr>
        <w:pStyle w:val="a3"/>
        <w:numPr>
          <w:ilvl w:val="1"/>
          <w:numId w:val="32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>Ch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>amber support with manual adjustment mechanism.</w:t>
      </w:r>
    </w:p>
    <w:p w14:paraId="7DDA04E3" w14:textId="68C5F5D6" w:rsidR="00790B84" w:rsidRPr="00C06F2A" w:rsidRDefault="00A660E1" w:rsidP="00431665">
      <w:pPr>
        <w:pStyle w:val="a3"/>
        <w:numPr>
          <w:ilvl w:val="1"/>
          <w:numId w:val="32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b/>
          <w:color w:val="FF0000"/>
          <w:sz w:val="28"/>
          <w:szCs w:val="28"/>
        </w:rPr>
      </w:pPr>
      <w:r w:rsidRPr="00865C34">
        <w:rPr>
          <w:rFonts w:ascii="Arial Unicode MS" w:eastAsia="標楷體" w:hAnsi="Arial Unicode MS" w:cs="Arial Unicode MS" w:hint="eastAsia"/>
          <w:b/>
          <w:color w:val="00B0F0"/>
          <w:sz w:val="28"/>
          <w:szCs w:val="28"/>
        </w:rPr>
        <w:t>T</w:t>
      </w:r>
      <w:r w:rsidRPr="00865C34">
        <w:rPr>
          <w:rFonts w:ascii="Arial Unicode MS" w:eastAsia="標楷體" w:hAnsi="Arial Unicode MS" w:cs="Arial Unicode MS"/>
          <w:b/>
          <w:color w:val="00B0F0"/>
          <w:sz w:val="28"/>
          <w:szCs w:val="28"/>
        </w:rPr>
        <w:t>urbo pump</w:t>
      </w:r>
      <w:r w:rsidR="00790B84" w:rsidRPr="00865C34">
        <w:rPr>
          <w:rFonts w:ascii="Arial Unicode MS" w:eastAsia="標楷體" w:hAnsi="Arial Unicode MS" w:cs="Arial Unicode MS"/>
          <w:b/>
          <w:color w:val="00B0F0"/>
          <w:sz w:val="28"/>
          <w:szCs w:val="28"/>
        </w:rPr>
        <w:t xml:space="preserve"> and its support.</w:t>
      </w:r>
    </w:p>
    <w:p w14:paraId="7EB0EBEB" w14:textId="77777777" w:rsidR="00714AA0" w:rsidRPr="00C06F2A" w:rsidRDefault="00714AA0" w:rsidP="00714AA0">
      <w:pPr>
        <w:pStyle w:val="a3"/>
        <w:numPr>
          <w:ilvl w:val="0"/>
          <w:numId w:val="2"/>
        </w:numPr>
        <w:ind w:leftChars="0"/>
        <w:rPr>
          <w:rFonts w:ascii="Arial Unicode MS" w:eastAsia="標楷體" w:hAnsi="Arial Unicode MS" w:cs="Arial Unicode MS"/>
          <w:b/>
          <w:sz w:val="32"/>
          <w:szCs w:val="32"/>
        </w:rPr>
      </w:pPr>
      <w:r w:rsidRPr="00C06F2A">
        <w:rPr>
          <w:rFonts w:ascii="Arial Unicode MS" w:eastAsia="標楷體" w:hAnsi="Arial Unicode MS" w:cs="Arial Unicode MS" w:hint="eastAsia"/>
          <w:b/>
          <w:sz w:val="32"/>
          <w:szCs w:val="32"/>
        </w:rPr>
        <w:t>Specification</w:t>
      </w:r>
    </w:p>
    <w:p w14:paraId="08498472" w14:textId="40915479" w:rsidR="00DD7C74" w:rsidRPr="00C06F2A" w:rsidRDefault="003A5F54" w:rsidP="00C32FE0">
      <w:pPr>
        <w:pStyle w:val="a3"/>
        <w:numPr>
          <w:ilvl w:val="0"/>
          <w:numId w:val="18"/>
        </w:numPr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>Space limitation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>:</w:t>
      </w:r>
      <w:r w:rsidR="0098754C"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Considering the limit</w:t>
      </w:r>
      <w:r w:rsidR="00C120CA" w:rsidRPr="00C06F2A">
        <w:rPr>
          <w:rFonts w:ascii="Arial Unicode MS" w:eastAsia="標楷體" w:hAnsi="Arial Unicode MS" w:cs="Arial Unicode MS" w:hint="eastAsia"/>
          <w:sz w:val="28"/>
          <w:szCs w:val="28"/>
        </w:rPr>
        <w:t>ed</w:t>
      </w:r>
      <w:r w:rsidR="0098754C"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space </w:t>
      </w:r>
      <w:r w:rsidR="00DD7C74" w:rsidRPr="00C06F2A">
        <w:rPr>
          <w:rFonts w:ascii="Arial Unicode MS" w:eastAsia="標楷體" w:hAnsi="Arial Unicode MS" w:cs="Arial Unicode MS"/>
          <w:sz w:val="28"/>
          <w:szCs w:val="28"/>
        </w:rPr>
        <w:t>of 12XU beamline</w:t>
      </w:r>
      <w:r w:rsidR="0098754C" w:rsidRPr="00C06F2A">
        <w:rPr>
          <w:rFonts w:ascii="Arial Unicode MS" w:eastAsia="標楷體" w:hAnsi="Arial Unicode MS" w:cs="Arial Unicode MS" w:hint="eastAsia"/>
          <w:sz w:val="28"/>
          <w:szCs w:val="28"/>
        </w:rPr>
        <w:t>, the dimension of</w:t>
      </w:r>
      <w:r w:rsidR="00DD7C74" w:rsidRPr="00C06F2A">
        <w:rPr>
          <w:rFonts w:ascii="Arial Unicode MS" w:eastAsia="標楷體" w:hAnsi="Arial Unicode MS" w:cs="Arial Unicode MS"/>
          <w:sz w:val="28"/>
          <w:szCs w:val="28"/>
        </w:rPr>
        <w:t xml:space="preserve"> the high heat load slits shall NOT exceed the boundary shown in the following sketch.</w:t>
      </w:r>
    </w:p>
    <w:p w14:paraId="22628BB6" w14:textId="4A77C963" w:rsidR="00C32FE0" w:rsidRPr="00C06F2A" w:rsidRDefault="00A52A8C" w:rsidP="00A52A8C">
      <w:pPr>
        <w:pStyle w:val="a3"/>
        <w:ind w:leftChars="0" w:left="0"/>
        <w:jc w:val="center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noProof/>
          <w:sz w:val="28"/>
          <w:szCs w:val="28"/>
        </w:rPr>
        <w:lastRenderedPageBreak/>
        <w:drawing>
          <wp:inline distT="0" distB="0" distL="0" distR="0" wp14:anchorId="0BAAD8FB" wp14:editId="2BE1EEA2">
            <wp:extent cx="4629150" cy="4278034"/>
            <wp:effectExtent l="0" t="0" r="0" b="825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2617" cy="429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33A56" w:rsidRPr="00C06F2A">
        <w:rPr>
          <w:rFonts w:ascii="Arial Unicode MS" w:eastAsia="標楷體" w:hAnsi="Arial Unicode MS" w:cs="Arial Unicode MS"/>
          <w:noProof/>
          <w:sz w:val="28"/>
          <w:szCs w:val="28"/>
        </w:rPr>
        <w:drawing>
          <wp:inline distT="0" distB="0" distL="0" distR="0" wp14:anchorId="4F9E78BE" wp14:editId="18002328">
            <wp:extent cx="4829175" cy="4073343"/>
            <wp:effectExtent l="0" t="0" r="0" b="381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07129" cy="4139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668D4" w14:textId="77777777" w:rsidR="00C32FE0" w:rsidRPr="00C06F2A" w:rsidRDefault="00C32FE0" w:rsidP="00C32FE0">
      <w:pPr>
        <w:pStyle w:val="a3"/>
        <w:adjustRightInd w:val="0"/>
        <w:snapToGrid w:val="0"/>
        <w:ind w:leftChars="0" w:left="0"/>
        <w:jc w:val="center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noProof/>
        </w:rPr>
        <w:t>Figure 1.  Space limitation of the high heat load slits</w:t>
      </w:r>
    </w:p>
    <w:p w14:paraId="7FAB21C2" w14:textId="79723BE4" w:rsidR="00AC132D" w:rsidRPr="00C06F2A" w:rsidRDefault="00AC132D" w:rsidP="00C32FE0">
      <w:pPr>
        <w:pStyle w:val="a3"/>
        <w:numPr>
          <w:ilvl w:val="0"/>
          <w:numId w:val="18"/>
        </w:numPr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 w:hint="eastAsia"/>
          <w:b/>
          <w:sz w:val="28"/>
          <w:szCs w:val="28"/>
          <w:u w:val="single"/>
        </w:rPr>
        <w:lastRenderedPageBreak/>
        <w:t>V</w:t>
      </w:r>
      <w:r w:rsidRPr="00C06F2A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>acuum condition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>:</w:t>
      </w:r>
    </w:p>
    <w:p w14:paraId="2E7092B0" w14:textId="42AF742E" w:rsidR="00AC132D" w:rsidRPr="007F5E6C" w:rsidRDefault="00AC132D" w:rsidP="00AC132D">
      <w:pPr>
        <w:pStyle w:val="a3"/>
        <w:numPr>
          <w:ilvl w:val="1"/>
          <w:numId w:val="18"/>
        </w:numPr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T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 xml:space="preserve">he vacuum level of the chamber shall be better than </w:t>
      </w:r>
      <w:r w:rsidR="004E7E4F" w:rsidRPr="007F5E6C">
        <w:rPr>
          <w:rFonts w:ascii="Arial Unicode MS" w:eastAsia="標楷體" w:hAnsi="Arial Unicode MS" w:cs="Arial Unicode MS"/>
          <w:sz w:val="28"/>
          <w:szCs w:val="28"/>
        </w:rPr>
        <w:t xml:space="preserve">5 x 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>10</w:t>
      </w:r>
      <w:r w:rsidRPr="007F5E6C">
        <w:rPr>
          <w:rFonts w:ascii="Arial Unicode MS" w:eastAsia="標楷體" w:hAnsi="Arial Unicode MS" w:cs="Arial Unicode MS"/>
          <w:sz w:val="28"/>
          <w:szCs w:val="28"/>
          <w:vertAlign w:val="superscript"/>
        </w:rPr>
        <w:t>-</w:t>
      </w:r>
      <w:r w:rsidR="004E7E4F" w:rsidRPr="007F5E6C">
        <w:rPr>
          <w:rFonts w:ascii="Arial Unicode MS" w:eastAsia="標楷體" w:hAnsi="Arial Unicode MS" w:cs="Arial Unicode MS"/>
          <w:sz w:val="28"/>
          <w:szCs w:val="28"/>
          <w:vertAlign w:val="superscript"/>
        </w:rPr>
        <w:t>6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 xml:space="preserve"> Pa.</w:t>
      </w:r>
    </w:p>
    <w:p w14:paraId="6F71797D" w14:textId="2C4CE8A6" w:rsidR="00AC132D" w:rsidRPr="007F5E6C" w:rsidRDefault="00AC132D" w:rsidP="00AC132D">
      <w:pPr>
        <w:pStyle w:val="a3"/>
        <w:numPr>
          <w:ilvl w:val="1"/>
          <w:numId w:val="18"/>
        </w:numPr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7F5E6C">
        <w:rPr>
          <w:rFonts w:ascii="Arial Unicode MS" w:eastAsia="標楷體" w:hAnsi="Arial Unicode MS" w:cs="Arial Unicode MS"/>
          <w:sz w:val="28"/>
          <w:szCs w:val="28"/>
        </w:rPr>
        <w:t>The He leakage rate shall be less than 5x10</w:t>
      </w:r>
      <w:r w:rsidR="004E7E4F" w:rsidRPr="007F5E6C">
        <w:rPr>
          <w:rFonts w:ascii="Arial Unicode MS" w:eastAsia="標楷體" w:hAnsi="Arial Unicode MS" w:cs="Arial Unicode MS"/>
          <w:sz w:val="28"/>
          <w:szCs w:val="28"/>
          <w:vertAlign w:val="superscript"/>
        </w:rPr>
        <w:t>-10</w:t>
      </w:r>
      <w:r w:rsidR="005E38AB" w:rsidRPr="007F5E6C">
        <w:rPr>
          <w:rFonts w:ascii="Arial Unicode MS" w:eastAsia="標楷體" w:hAnsi="Arial Unicode MS" w:cs="Arial Unicode MS"/>
          <w:sz w:val="28"/>
          <w:szCs w:val="28"/>
        </w:rPr>
        <w:t xml:space="preserve"> mbar</w:t>
      </w:r>
      <w:r w:rsidR="005E38AB" w:rsidRPr="007F5E6C">
        <w:rPr>
          <w:rFonts w:ascii="Arial Unicode MS" w:eastAsia="標楷體" w:hAnsi="Arial Unicode MS" w:cs="Malgun Gothic Semilight" w:hint="eastAsia"/>
          <w:sz w:val="28"/>
          <w:szCs w:val="28"/>
        </w:rPr>
        <w:t>∙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>L</w:t>
      </w:r>
      <w:r w:rsidR="005E38AB" w:rsidRPr="007F5E6C">
        <w:rPr>
          <w:rFonts w:ascii="Arial Unicode MS" w:eastAsia="標楷體" w:hAnsi="Arial Unicode MS" w:cs="Malgun Gothic Semilight" w:hint="eastAsia"/>
          <w:sz w:val="28"/>
          <w:szCs w:val="28"/>
        </w:rPr>
        <w:t>/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>s.</w:t>
      </w:r>
    </w:p>
    <w:p w14:paraId="63F17138" w14:textId="52D99161" w:rsidR="00C32FE0" w:rsidRPr="007F5E6C" w:rsidRDefault="00C32FE0" w:rsidP="00C32FE0">
      <w:pPr>
        <w:pStyle w:val="a3"/>
        <w:numPr>
          <w:ilvl w:val="0"/>
          <w:numId w:val="18"/>
        </w:numPr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7F5E6C">
        <w:rPr>
          <w:rFonts w:ascii="Arial Unicode MS" w:eastAsia="標楷體" w:hAnsi="Arial Unicode MS" w:cs="Arial Unicode MS" w:hint="eastAsia"/>
          <w:b/>
          <w:sz w:val="28"/>
          <w:szCs w:val="28"/>
          <w:u w:val="single"/>
        </w:rPr>
        <w:t>F</w:t>
      </w:r>
      <w:r w:rsidRPr="007F5E6C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>langes and ports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 xml:space="preserve">: </w:t>
      </w:r>
    </w:p>
    <w:p w14:paraId="552E5135" w14:textId="422746C5" w:rsidR="00C32FE0" w:rsidRPr="00C06F2A" w:rsidRDefault="00C32FE0" w:rsidP="00C32FE0">
      <w:pPr>
        <w:pStyle w:val="a3"/>
        <w:numPr>
          <w:ilvl w:val="1"/>
          <w:numId w:val="18"/>
        </w:numPr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7F5E6C">
        <w:rPr>
          <w:rFonts w:ascii="Arial Unicode MS" w:eastAsia="標楷體" w:hAnsi="Arial Unicode MS" w:cs="Arial Unicode MS" w:hint="eastAsia"/>
          <w:sz w:val="28"/>
          <w:szCs w:val="28"/>
        </w:rPr>
        <w:t>T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>he flange</w:t>
      </w:r>
      <w:r w:rsidR="0013693D" w:rsidRPr="007F5E6C">
        <w:rPr>
          <w:rFonts w:ascii="Arial Unicode MS" w:eastAsia="標楷體" w:hAnsi="Arial Unicode MS" w:cs="Arial Unicode MS"/>
          <w:sz w:val="28"/>
          <w:szCs w:val="28"/>
        </w:rPr>
        <w:t>s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 xml:space="preserve"> at upstream and downstream sides are </w:t>
      </w:r>
      <w:r w:rsidR="0013693D" w:rsidRPr="007F5E6C">
        <w:rPr>
          <w:rFonts w:ascii="Arial Unicode MS" w:eastAsia="標楷體" w:hAnsi="Arial Unicode MS" w:cs="Arial Unicode MS"/>
          <w:sz w:val="28"/>
          <w:szCs w:val="28"/>
        </w:rPr>
        <w:t>CF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>2.75</w:t>
      </w:r>
      <w:r w:rsidR="0013693D" w:rsidRPr="007F5E6C">
        <w:rPr>
          <w:rFonts w:ascii="Arial Unicode MS" w:eastAsia="標楷體" w:hAnsi="Arial Unicode MS" w:cs="Arial Unicode MS"/>
          <w:sz w:val="28"/>
          <w:szCs w:val="28"/>
        </w:rPr>
        <w:t>” and CF6”, r</w:t>
      </w:r>
      <w:r w:rsidR="0013693D" w:rsidRPr="00C06F2A">
        <w:rPr>
          <w:rFonts w:ascii="Arial Unicode MS" w:eastAsia="標楷體" w:hAnsi="Arial Unicode MS" w:cs="Arial Unicode MS"/>
          <w:sz w:val="28"/>
          <w:szCs w:val="28"/>
        </w:rPr>
        <w:t>espectively.</w:t>
      </w:r>
    </w:p>
    <w:p w14:paraId="77D2D1C0" w14:textId="0A063286" w:rsidR="0013693D" w:rsidRPr="00C06F2A" w:rsidRDefault="00046758" w:rsidP="00C32FE0">
      <w:pPr>
        <w:pStyle w:val="a3"/>
        <w:numPr>
          <w:ilvl w:val="1"/>
          <w:numId w:val="18"/>
        </w:numPr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The Max. distance between the upstream and downstream flange is 920 mm (face to face).</w:t>
      </w:r>
    </w:p>
    <w:p w14:paraId="2ACD0796" w14:textId="7D934D3B" w:rsidR="006C12D4" w:rsidRPr="00C06F2A" w:rsidRDefault="006C12D4" w:rsidP="00C32FE0">
      <w:pPr>
        <w:pStyle w:val="a3"/>
        <w:numPr>
          <w:ilvl w:val="1"/>
          <w:numId w:val="18"/>
        </w:numPr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Extra six CF2.75” ports for gauges and electronic feedthrough shall be included.</w:t>
      </w:r>
    </w:p>
    <w:p w14:paraId="7EA7F5A4" w14:textId="3C103CFE" w:rsidR="006C12D4" w:rsidRPr="006B75BD" w:rsidRDefault="006C12D4" w:rsidP="006B75BD">
      <w:pPr>
        <w:pStyle w:val="a3"/>
        <w:numPr>
          <w:ilvl w:val="1"/>
          <w:numId w:val="18"/>
        </w:numPr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6B75BD">
        <w:rPr>
          <w:rFonts w:ascii="Arial Unicode MS" w:eastAsia="標楷體" w:hAnsi="Arial Unicode MS" w:cs="微軟正黑體" w:hint="eastAsia"/>
          <w:color w:val="00B0F0"/>
          <w:sz w:val="28"/>
          <w:szCs w:val="28"/>
        </w:rPr>
        <w:t>O</w:t>
      </w:r>
      <w:r w:rsidRPr="006B75BD">
        <w:rPr>
          <w:rFonts w:ascii="Arial Unicode MS" w:eastAsia="標楷體" w:hAnsi="Arial Unicode MS" w:cs="微軟正黑體"/>
          <w:color w:val="00B0F0"/>
          <w:sz w:val="28"/>
          <w:szCs w:val="28"/>
        </w:rPr>
        <w:t xml:space="preserve">ne </w:t>
      </w:r>
      <w:r w:rsidRPr="006B75BD">
        <w:rPr>
          <w:rFonts w:ascii="Arial Unicode MS" w:eastAsia="標楷體" w:hAnsi="Arial Unicode MS" w:cs="Arial Unicode MS"/>
          <w:color w:val="00B0F0"/>
          <w:sz w:val="28"/>
          <w:szCs w:val="28"/>
        </w:rPr>
        <w:t xml:space="preserve">Pumping port </w:t>
      </w:r>
      <w:r w:rsidR="006B75BD" w:rsidRPr="006B75BD">
        <w:rPr>
          <w:rFonts w:ascii="Arial Unicode MS" w:eastAsia="標楷體" w:hAnsi="Arial Unicode MS" w:cs="Arial Unicode MS"/>
          <w:color w:val="00B0F0"/>
          <w:sz w:val="28"/>
          <w:szCs w:val="28"/>
        </w:rPr>
        <w:t xml:space="preserve">shall </w:t>
      </w:r>
      <w:r w:rsidRPr="006B75BD">
        <w:rPr>
          <w:rFonts w:ascii="Arial Unicode MS" w:eastAsia="標楷體" w:hAnsi="Arial Unicode MS" w:cs="Arial Unicode MS"/>
          <w:color w:val="00B0F0"/>
          <w:sz w:val="28"/>
          <w:szCs w:val="28"/>
        </w:rPr>
        <w:t>be included</w:t>
      </w:r>
      <w:r w:rsidR="006B75BD" w:rsidRPr="006B75BD">
        <w:rPr>
          <w:rFonts w:ascii="Arial Unicode MS" w:eastAsia="標楷體" w:hAnsi="Arial Unicode MS" w:cs="Arial Unicode MS"/>
          <w:color w:val="00B0F0"/>
          <w:sz w:val="28"/>
          <w:szCs w:val="28"/>
        </w:rPr>
        <w:t xml:space="preserve"> for STP-301 DN100 or STP-iX457 DN160 turbo pump</w:t>
      </w:r>
      <w:r w:rsidRPr="006B75BD">
        <w:rPr>
          <w:rFonts w:ascii="Arial Unicode MS" w:eastAsia="標楷體" w:hAnsi="Arial Unicode MS" w:cs="Arial Unicode MS"/>
          <w:sz w:val="28"/>
          <w:szCs w:val="28"/>
        </w:rPr>
        <w:t xml:space="preserve">. </w:t>
      </w:r>
    </w:p>
    <w:p w14:paraId="77E40E2E" w14:textId="1FF382F6" w:rsidR="00C32FE0" w:rsidRPr="00C06F2A" w:rsidRDefault="00FA65E9" w:rsidP="00C32FE0">
      <w:pPr>
        <w:pStyle w:val="a3"/>
        <w:numPr>
          <w:ilvl w:val="0"/>
          <w:numId w:val="18"/>
        </w:numPr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</w:t>
      </w:r>
      <w:r w:rsidR="009307C9" w:rsidRPr="00C06F2A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>C</w:t>
      </w:r>
      <w:r w:rsidR="000F5179" w:rsidRPr="00C06F2A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>rane insi</w:t>
      </w:r>
      <w:r w:rsidR="000F5179" w:rsidRPr="007F5E6C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>de hutch</w:t>
      </w:r>
      <w:r w:rsidR="000F5179" w:rsidRPr="007F5E6C">
        <w:rPr>
          <w:rFonts w:ascii="Arial Unicode MS" w:eastAsia="標楷體" w:hAnsi="Arial Unicode MS" w:cs="Arial Unicode MS"/>
          <w:sz w:val="28"/>
          <w:szCs w:val="28"/>
        </w:rPr>
        <w:t xml:space="preserve">: 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>The Max. lift height and load capacity of the crane inside hutch is 2500 mm and 1 ton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>, respectively.</w:t>
      </w:r>
    </w:p>
    <w:p w14:paraId="79878C25" w14:textId="64EEFA29" w:rsidR="000F5179" w:rsidRPr="00C06F2A" w:rsidRDefault="009307C9" w:rsidP="000F5179">
      <w:pPr>
        <w:pStyle w:val="a3"/>
        <w:numPr>
          <w:ilvl w:val="0"/>
          <w:numId w:val="18"/>
        </w:numPr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>Beam Power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 xml:space="preserve">: </w:t>
      </w:r>
      <w:r w:rsidR="00920017" w:rsidRPr="00C06F2A">
        <w:rPr>
          <w:rFonts w:ascii="Arial Unicode MS" w:eastAsia="標楷體" w:hAnsi="Arial Unicode MS" w:cs="Arial Unicode MS"/>
          <w:sz w:val="28"/>
          <w:szCs w:val="28"/>
        </w:rPr>
        <w:t xml:space="preserve">The max. power and power density </w:t>
      </w:r>
      <w:r w:rsidR="00B0034F" w:rsidRPr="00C06F2A">
        <w:rPr>
          <w:rFonts w:ascii="Arial Unicode MS" w:eastAsia="標楷體" w:hAnsi="Arial Unicode MS" w:cs="Arial Unicode MS"/>
          <w:sz w:val="28"/>
          <w:szCs w:val="28"/>
        </w:rPr>
        <w:t xml:space="preserve">on the blade </w:t>
      </w:r>
      <w:r w:rsidR="00920017" w:rsidRPr="00C06F2A">
        <w:rPr>
          <w:rFonts w:ascii="Arial Unicode MS" w:eastAsia="標楷體" w:hAnsi="Arial Unicode MS" w:cs="Arial Unicode MS"/>
          <w:sz w:val="28"/>
          <w:szCs w:val="28"/>
        </w:rPr>
        <w:t xml:space="preserve">is </w:t>
      </w:r>
      <w:r w:rsidR="006D4CD8" w:rsidRPr="00C06F2A">
        <w:rPr>
          <w:rFonts w:ascii="Arial Unicode MS" w:eastAsia="標楷體" w:hAnsi="Arial Unicode MS" w:cs="Arial Unicode MS"/>
          <w:color w:val="FF0000"/>
          <w:sz w:val="28"/>
          <w:szCs w:val="28"/>
          <w:highlight w:val="green"/>
        </w:rPr>
        <w:t>10</w:t>
      </w:r>
      <w:r w:rsidR="00A47BFC" w:rsidRPr="00C06F2A">
        <w:rPr>
          <w:rFonts w:ascii="Arial Unicode MS" w:eastAsia="標楷體" w:hAnsi="Arial Unicode MS" w:cs="Arial Unicode MS"/>
          <w:color w:val="FF0000"/>
          <w:sz w:val="28"/>
          <w:szCs w:val="28"/>
          <w:highlight w:val="green"/>
        </w:rPr>
        <w:t>0</w:t>
      </w:r>
      <w:r w:rsidR="00920017" w:rsidRPr="00C06F2A">
        <w:rPr>
          <w:rFonts w:ascii="Arial Unicode MS" w:eastAsia="標楷體" w:hAnsi="Arial Unicode MS" w:cs="Arial Unicode MS"/>
          <w:color w:val="FF0000"/>
          <w:sz w:val="28"/>
          <w:szCs w:val="28"/>
          <w:highlight w:val="green"/>
        </w:rPr>
        <w:t xml:space="preserve"> W </w:t>
      </w:r>
      <w:r w:rsidR="0033321F" w:rsidRPr="00C06F2A">
        <w:rPr>
          <w:rFonts w:ascii="Arial Unicode MS" w:eastAsia="標楷體" w:hAnsi="Arial Unicode MS" w:cs="Arial Unicode MS"/>
          <w:color w:val="FF0000"/>
          <w:sz w:val="28"/>
          <w:szCs w:val="28"/>
          <w:highlight w:val="green"/>
        </w:rPr>
        <w:t xml:space="preserve">and </w:t>
      </w:r>
      <w:r w:rsidR="006D4CD8" w:rsidRPr="00C06F2A">
        <w:rPr>
          <w:rFonts w:ascii="Arial Unicode MS" w:eastAsia="標楷體" w:hAnsi="Arial Unicode MS" w:cs="Arial Unicode MS"/>
          <w:color w:val="FF0000"/>
          <w:sz w:val="28"/>
          <w:szCs w:val="28"/>
          <w:highlight w:val="green"/>
        </w:rPr>
        <w:t>4</w:t>
      </w:r>
      <w:r w:rsidR="00A47BFC" w:rsidRPr="00C06F2A">
        <w:rPr>
          <w:rFonts w:ascii="Arial Unicode MS" w:eastAsia="標楷體" w:hAnsi="Arial Unicode MS" w:cs="Arial Unicode MS" w:hint="eastAsia"/>
          <w:color w:val="FF0000"/>
          <w:sz w:val="28"/>
          <w:szCs w:val="28"/>
          <w:highlight w:val="green"/>
        </w:rPr>
        <w:t>0</w:t>
      </w:r>
      <w:r w:rsidR="00920017" w:rsidRPr="00C06F2A">
        <w:rPr>
          <w:rFonts w:ascii="Arial Unicode MS" w:eastAsia="標楷體" w:hAnsi="Arial Unicode MS" w:cs="Arial Unicode MS"/>
          <w:color w:val="FF0000"/>
          <w:sz w:val="28"/>
          <w:szCs w:val="28"/>
          <w:highlight w:val="green"/>
        </w:rPr>
        <w:t>0 W/mm</w:t>
      </w:r>
      <w:r w:rsidR="00920017" w:rsidRPr="00C06F2A">
        <w:rPr>
          <w:rFonts w:ascii="Arial Unicode MS" w:eastAsia="標楷體" w:hAnsi="Arial Unicode MS" w:cs="Arial Unicode MS"/>
          <w:color w:val="FF0000"/>
          <w:sz w:val="28"/>
          <w:szCs w:val="28"/>
          <w:highlight w:val="green"/>
          <w:vertAlign w:val="superscript"/>
        </w:rPr>
        <w:t>2</w:t>
      </w:r>
      <w:r w:rsidR="00920017" w:rsidRPr="00C06F2A">
        <w:rPr>
          <w:rFonts w:ascii="Arial Unicode MS" w:eastAsia="標楷體" w:hAnsi="Arial Unicode MS" w:cs="Arial Unicode MS"/>
          <w:sz w:val="28"/>
          <w:szCs w:val="28"/>
          <w:highlight w:val="green"/>
        </w:rPr>
        <w:t>,</w:t>
      </w:r>
      <w:r w:rsidR="00920017" w:rsidRPr="00C06F2A">
        <w:rPr>
          <w:rFonts w:ascii="Arial Unicode MS" w:eastAsia="標楷體" w:hAnsi="Arial Unicode MS" w:cs="Arial Unicode MS"/>
          <w:sz w:val="28"/>
          <w:szCs w:val="28"/>
        </w:rPr>
        <w:t xml:space="preserve"> respectively.</w:t>
      </w:r>
    </w:p>
    <w:p w14:paraId="7EEB2CD4" w14:textId="438C73C0" w:rsidR="00676105" w:rsidRPr="007F5E6C" w:rsidRDefault="00676105" w:rsidP="00102931">
      <w:pPr>
        <w:pStyle w:val="a3"/>
        <w:numPr>
          <w:ilvl w:val="0"/>
          <w:numId w:val="18"/>
        </w:numPr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7F5E6C">
        <w:rPr>
          <w:rFonts w:ascii="Arial Unicode MS" w:eastAsia="標楷體" w:hAnsi="Arial Unicode MS" w:cs="Arial Unicode MS" w:hint="eastAsia"/>
          <w:b/>
          <w:sz w:val="28"/>
          <w:szCs w:val="28"/>
          <w:u w:val="single"/>
          <w:lang w:eastAsia="ja-JP"/>
        </w:rPr>
        <w:t>Motors and Connectors</w:t>
      </w:r>
    </w:p>
    <w:p w14:paraId="53DC39EF" w14:textId="22BEC30D" w:rsidR="00676105" w:rsidRPr="007F5E6C" w:rsidRDefault="00676105" w:rsidP="00676105">
      <w:pPr>
        <w:pStyle w:val="a3"/>
        <w:numPr>
          <w:ilvl w:val="1"/>
          <w:numId w:val="18"/>
        </w:numPr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7F5E6C">
        <w:rPr>
          <w:rFonts w:ascii="Arial Unicode MS" w:eastAsia="標楷體" w:hAnsi="Arial Unicode MS" w:cs="Arial Unicode MS"/>
          <w:sz w:val="28"/>
          <w:szCs w:val="28"/>
        </w:rPr>
        <w:t>Motors</w:t>
      </w:r>
    </w:p>
    <w:p w14:paraId="2C219682" w14:textId="65653D73" w:rsidR="00676105" w:rsidRPr="007F5E6C" w:rsidRDefault="00676105" w:rsidP="00676105">
      <w:pPr>
        <w:pStyle w:val="a3"/>
        <w:rPr>
          <w:rFonts w:ascii="Arial Unicode MS" w:eastAsia="標楷體" w:hAnsi="Arial Unicode MS" w:cs="Arial Unicode MS"/>
          <w:sz w:val="28"/>
          <w:szCs w:val="28"/>
          <w:lang w:eastAsia="ja-JP"/>
        </w:rPr>
      </w:pPr>
      <w:r w:rsidRPr="007F5E6C">
        <w:rPr>
          <w:rFonts w:ascii="Arial Unicode MS" w:eastAsia="標楷體" w:hAnsi="Arial Unicode MS" w:cs="Arial Unicode MS" w:hint="eastAsia"/>
          <w:sz w:val="28"/>
          <w:szCs w:val="28"/>
        </w:rPr>
        <w:lastRenderedPageBreak/>
        <w:t xml:space="preserve">Five-phase stepping motors that are compatible with the existing motor drivers, MELEC H750v1/GDB-5F40 (Type </w:t>
      </w:r>
      <w:r w:rsidRPr="007F5E6C">
        <w:rPr>
          <w:rFonts w:ascii="Arial Unicode MS" w:eastAsia="標楷體" w:hAnsi="Arial Unicode MS" w:cs="Arial Unicode MS" w:hint="eastAsia"/>
          <w:sz w:val="28"/>
          <w:szCs w:val="28"/>
        </w:rPr>
        <w:t>Ⅱ</w:t>
      </w:r>
      <w:r w:rsidRPr="007F5E6C">
        <w:rPr>
          <w:rFonts w:ascii="Arial Unicode MS" w:eastAsia="標楷體" w:hAnsi="Arial Unicode MS" w:cs="Arial Unicode MS" w:hint="eastAsia"/>
          <w:sz w:val="28"/>
          <w:szCs w:val="28"/>
        </w:rPr>
        <w:t xml:space="preserve"> SPDC) or H584A-01/GD-5610v1 (Type </w:t>
      </w:r>
      <w:r w:rsidRPr="007F5E6C">
        <w:rPr>
          <w:rFonts w:ascii="Arial Unicode MS" w:eastAsia="標楷體" w:hAnsi="Arial Unicode MS" w:cs="Arial Unicode MS" w:hint="eastAsia"/>
          <w:sz w:val="28"/>
          <w:szCs w:val="28"/>
        </w:rPr>
        <w:t>Ⅲ</w:t>
      </w:r>
      <w:r w:rsidRPr="007F5E6C">
        <w:rPr>
          <w:rFonts w:ascii="Arial Unicode MS" w:eastAsia="標楷體" w:hAnsi="Arial Unicode MS" w:cs="Arial Unicode MS" w:hint="eastAsia"/>
          <w:sz w:val="28"/>
          <w:szCs w:val="28"/>
        </w:rPr>
        <w:t xml:space="preserve"> A)</w:t>
      </w:r>
      <w:r w:rsidRPr="007F5E6C">
        <w:rPr>
          <w:rFonts w:ascii="Arial Unicode MS" w:eastAsia="標楷體" w:hAnsi="Arial Unicode MS" w:cs="Arial Unicode MS" w:hint="eastAsia"/>
          <w:sz w:val="28"/>
          <w:szCs w:val="28"/>
          <w:lang w:eastAsia="ja-JP"/>
        </w:rPr>
        <w:t>. (Widely available. NSRRC can provide the vendors if not available)</w:t>
      </w:r>
    </w:p>
    <w:p w14:paraId="1F97B120" w14:textId="4E7A9A9E" w:rsidR="00676105" w:rsidRPr="007F5E6C" w:rsidRDefault="00676105" w:rsidP="00676105">
      <w:pPr>
        <w:pStyle w:val="a3"/>
        <w:numPr>
          <w:ilvl w:val="1"/>
          <w:numId w:val="18"/>
        </w:numPr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7F5E6C">
        <w:rPr>
          <w:rFonts w:ascii="Arial Unicode MS" w:eastAsia="標楷體" w:hAnsi="Arial Unicode MS" w:cs="Arial Unicode MS"/>
          <w:sz w:val="28"/>
          <w:szCs w:val="28"/>
        </w:rPr>
        <w:t xml:space="preserve">Connectors </w:t>
      </w:r>
    </w:p>
    <w:p w14:paraId="66F271C0" w14:textId="4DB74507" w:rsidR="00676105" w:rsidRPr="007F5E6C" w:rsidRDefault="00676105" w:rsidP="00676105">
      <w:pPr>
        <w:pStyle w:val="a3"/>
        <w:rPr>
          <w:rFonts w:ascii="Arial Unicode MS" w:eastAsia="標楷體" w:hAnsi="Arial Unicode MS" w:cs="Arial Unicode MS"/>
          <w:sz w:val="28"/>
          <w:szCs w:val="28"/>
          <w:lang w:eastAsia="ja-JP"/>
        </w:rPr>
      </w:pPr>
      <w:r w:rsidRPr="007F5E6C">
        <w:rPr>
          <w:rFonts w:ascii="Arial Unicode MS" w:eastAsia="標楷體" w:hAnsi="Arial Unicode MS" w:cs="Arial Unicode MS"/>
          <w:sz w:val="28"/>
          <w:szCs w:val="28"/>
        </w:rPr>
        <w:t>BURNDY 8 pin connectors must be used.</w:t>
      </w:r>
      <w:r w:rsidRPr="007F5E6C">
        <w:rPr>
          <w:rFonts w:ascii="Arial Unicode MS" w:eastAsia="標楷體" w:hAnsi="Arial Unicode MS" w:cs="Arial Unicode MS" w:hint="eastAsia"/>
          <w:sz w:val="28"/>
          <w:szCs w:val="28"/>
          <w:lang w:eastAsia="ja-JP"/>
        </w:rPr>
        <w:t xml:space="preserve"> (Widely available. NSRRC can provide the vendors if not available)</w:t>
      </w:r>
    </w:p>
    <w:p w14:paraId="1A2EFAFA" w14:textId="77777777" w:rsidR="00676105" w:rsidRPr="007F5E6C" w:rsidRDefault="00676105" w:rsidP="00676105">
      <w:pPr>
        <w:pStyle w:val="a3"/>
        <w:numPr>
          <w:ilvl w:val="1"/>
          <w:numId w:val="18"/>
        </w:numPr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7F5E6C">
        <w:rPr>
          <w:rFonts w:ascii="Arial Unicode MS" w:eastAsia="標楷體" w:hAnsi="Arial Unicode MS" w:cs="Arial Unicode MS"/>
          <w:sz w:val="28"/>
          <w:szCs w:val="28"/>
        </w:rPr>
        <w:t>Limit switches</w:t>
      </w:r>
    </w:p>
    <w:p w14:paraId="5A59D1A4" w14:textId="77777777" w:rsidR="00676105" w:rsidRPr="007F5E6C" w:rsidRDefault="00676105" w:rsidP="00676105">
      <w:pPr>
        <w:ind w:firstLine="480"/>
        <w:rPr>
          <w:rFonts w:ascii="Arial Unicode MS" w:eastAsia="標楷體" w:hAnsi="Arial Unicode MS" w:cs="Arial Unicode MS"/>
          <w:sz w:val="28"/>
          <w:szCs w:val="28"/>
        </w:rPr>
      </w:pPr>
      <w:r w:rsidRPr="007F5E6C">
        <w:rPr>
          <w:rFonts w:ascii="Arial Unicode MS" w:eastAsia="標楷體" w:hAnsi="Arial Unicode MS" w:cs="Arial Unicode MS"/>
          <w:sz w:val="28"/>
          <w:szCs w:val="28"/>
        </w:rPr>
        <w:t>One limit switch for the positive direction and one for the</w:t>
      </w:r>
    </w:p>
    <w:p w14:paraId="4A935B1D" w14:textId="2991D309" w:rsidR="00676105" w:rsidRPr="00C06F2A" w:rsidRDefault="00676105" w:rsidP="00676105">
      <w:pPr>
        <w:ind w:firstLine="480"/>
        <w:rPr>
          <w:rFonts w:ascii="Arial Unicode MS" w:eastAsia="標楷體" w:hAnsi="Arial Unicode MS" w:cs="Arial Unicode MS"/>
          <w:sz w:val="28"/>
          <w:szCs w:val="28"/>
        </w:rPr>
      </w:pPr>
      <w:r w:rsidRPr="007F5E6C">
        <w:rPr>
          <w:rFonts w:ascii="Arial Unicode MS" w:eastAsia="標楷體" w:hAnsi="Arial Unicode MS" w:cs="Arial Unicode MS"/>
          <w:sz w:val="28"/>
          <w:szCs w:val="28"/>
        </w:rPr>
        <w:t>negative direction.</w:t>
      </w:r>
    </w:p>
    <w:p w14:paraId="23DA585E" w14:textId="77777777" w:rsidR="00676105" w:rsidRPr="00C06F2A" w:rsidRDefault="00676105" w:rsidP="00676105">
      <w:pPr>
        <w:ind w:left="480" w:firstLine="480"/>
        <w:rPr>
          <w:rFonts w:ascii="Arial Unicode MS" w:eastAsia="標楷體" w:hAnsi="Arial Unicode MS"/>
        </w:rPr>
      </w:pPr>
      <w:r w:rsidRPr="00C06F2A">
        <w:rPr>
          <w:rFonts w:ascii="Arial Unicode MS" w:eastAsia="標楷體" w:hAnsi="Arial Unicode MS"/>
          <w:noProof/>
        </w:rPr>
        <w:drawing>
          <wp:inline distT="0" distB="0" distL="0" distR="0" wp14:anchorId="5C434B93" wp14:editId="7144C5FA">
            <wp:extent cx="3149178" cy="1789043"/>
            <wp:effectExtent l="0" t="0" r="0" b="1905"/>
            <wp:docPr id="1021358149" name="図 1" descr="ダイアグラム, 設計図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358149" name="図 1" descr="ダイアグラム, 設計図&#10;&#10;自動的に生成された説明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264" cy="1795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75196" w14:textId="43EF5421" w:rsidR="00676105" w:rsidRPr="00C06F2A" w:rsidRDefault="00676105" w:rsidP="00676105">
      <w:pPr>
        <w:ind w:left="240" w:firstLine="480"/>
        <w:rPr>
          <w:rFonts w:ascii="Arial Unicode MS" w:eastAsia="標楷體" w:hAnsi="Arial Unicode MS"/>
        </w:rPr>
      </w:pPr>
      <w:r w:rsidRPr="00C06F2A">
        <w:rPr>
          <w:rFonts w:ascii="Arial Unicode MS" w:eastAsia="標楷體" w:hAnsi="Arial Unicode MS"/>
        </w:rPr>
        <w:t>A,B,C,D,H: Power (5 phase)</w:t>
      </w:r>
      <w:r w:rsidRPr="00C06F2A">
        <w:rPr>
          <w:rFonts w:ascii="Arial Unicode MS" w:eastAsia="標楷體" w:hAnsi="Arial Unicode MS" w:hint="eastAsia"/>
          <w:lang w:eastAsia="ja-JP"/>
        </w:rPr>
        <w:t xml:space="preserve">, </w:t>
      </w:r>
      <w:r w:rsidRPr="00C06F2A">
        <w:rPr>
          <w:rFonts w:ascii="Arial Unicode MS" w:eastAsia="標楷體" w:hAnsi="Arial Unicode MS"/>
        </w:rPr>
        <w:t>E: LS-COMMON</w:t>
      </w:r>
      <w:r w:rsidRPr="00C06F2A">
        <w:rPr>
          <w:rFonts w:ascii="Arial Unicode MS" w:eastAsia="標楷體" w:hAnsi="Arial Unicode MS" w:hint="eastAsia"/>
          <w:lang w:eastAsia="ja-JP"/>
        </w:rPr>
        <w:t xml:space="preserve">, </w:t>
      </w:r>
      <w:r w:rsidRPr="00C06F2A">
        <w:rPr>
          <w:rFonts w:ascii="Arial Unicode MS" w:eastAsia="標楷體" w:hAnsi="Arial Unicode MS"/>
        </w:rPr>
        <w:t>F: CW-LS</w:t>
      </w:r>
      <w:r w:rsidRPr="00C06F2A">
        <w:rPr>
          <w:rFonts w:ascii="Arial Unicode MS" w:eastAsia="標楷體" w:hAnsi="Arial Unicode MS" w:hint="eastAsia"/>
          <w:lang w:eastAsia="ja-JP"/>
        </w:rPr>
        <w:t xml:space="preserve">, </w:t>
      </w:r>
      <w:r w:rsidRPr="00C06F2A">
        <w:rPr>
          <w:rFonts w:ascii="Arial Unicode MS" w:eastAsia="標楷體" w:hAnsi="Arial Unicode MS"/>
        </w:rPr>
        <w:t>G: CCW-LS</w:t>
      </w:r>
    </w:p>
    <w:p w14:paraId="69860AEA" w14:textId="7CF2CCEC" w:rsidR="001C6650" w:rsidRPr="00C06F2A" w:rsidRDefault="001C6650" w:rsidP="002E674F">
      <w:pPr>
        <w:rPr>
          <w:rFonts w:ascii="Arial Unicode MS" w:eastAsia="標楷體" w:hAnsi="Arial Unicode MS" w:cs="Arial Unicode MS"/>
          <w:sz w:val="28"/>
          <w:szCs w:val="28"/>
        </w:rPr>
      </w:pPr>
    </w:p>
    <w:p w14:paraId="7E03C442" w14:textId="7F02B652" w:rsidR="00B579B2" w:rsidRPr="007F5E6C" w:rsidRDefault="00627BAB" w:rsidP="00627BAB">
      <w:pPr>
        <w:pStyle w:val="a3"/>
        <w:numPr>
          <w:ilvl w:val="0"/>
          <w:numId w:val="18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7F5E6C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>Travel</w:t>
      </w:r>
      <w:r w:rsidR="00B579B2" w:rsidRPr="007F5E6C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 xml:space="preserve"> Range</w:t>
      </w:r>
      <w:r w:rsidRPr="007F5E6C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 xml:space="preserve"> of blades</w:t>
      </w:r>
      <w:r w:rsidR="00B579B2" w:rsidRPr="007F5E6C">
        <w:rPr>
          <w:rFonts w:ascii="Arial Unicode MS" w:eastAsia="標楷體" w:hAnsi="Arial Unicode MS" w:cs="Arial Unicode MS"/>
          <w:sz w:val="28"/>
          <w:szCs w:val="28"/>
        </w:rPr>
        <w:t xml:space="preserve">: </w:t>
      </w:r>
      <w:r w:rsidR="00107BAB" w:rsidRPr="007F5E6C">
        <w:rPr>
          <w:rFonts w:ascii="Arial Unicode MS" w:eastAsia="標楷體" w:hAnsi="Arial Unicode MS" w:cs="Arial Unicode MS"/>
          <w:sz w:val="28"/>
          <w:szCs w:val="28"/>
        </w:rPr>
        <w:t xml:space="preserve">All blades shall be able to move </w:t>
      </w:r>
      <w:r w:rsidR="00107BAB" w:rsidRPr="007F5E6C">
        <w:rPr>
          <w:rFonts w:ascii="Arial Unicode MS" w:eastAsia="標楷體" w:hAnsi="Arial Unicode MS" w:cs="Malgun Gothic Semilight" w:hint="eastAsia"/>
          <w:sz w:val="28"/>
          <w:szCs w:val="28"/>
        </w:rPr>
        <w:t>±</w:t>
      </w:r>
      <w:r w:rsidR="00107BAB" w:rsidRPr="007F5E6C">
        <w:rPr>
          <w:rFonts w:ascii="Arial Unicode MS" w:eastAsia="標楷體" w:hAnsi="Arial Unicode MS" w:cs="Arial Unicode MS"/>
          <w:sz w:val="28"/>
          <w:szCs w:val="28"/>
        </w:rPr>
        <w:t>5 mm</w:t>
      </w:r>
      <w:r w:rsidR="00B579B2" w:rsidRPr="007F5E6C">
        <w:rPr>
          <w:rFonts w:ascii="Arial Unicode MS" w:eastAsia="標楷體" w:hAnsi="Arial Unicode MS" w:cs="Arial Unicode MS"/>
          <w:sz w:val="28"/>
          <w:szCs w:val="28"/>
        </w:rPr>
        <w:t>.</w:t>
      </w:r>
    </w:p>
    <w:p w14:paraId="6EECE953" w14:textId="31653535" w:rsidR="006A2BB0" w:rsidRPr="007F5E6C" w:rsidRDefault="000245EE" w:rsidP="00627BAB">
      <w:pPr>
        <w:pStyle w:val="a3"/>
        <w:numPr>
          <w:ilvl w:val="0"/>
          <w:numId w:val="18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7F5E6C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>Encoder</w:t>
      </w:r>
      <w:r w:rsidR="006A2BB0" w:rsidRPr="007F5E6C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 xml:space="preserve"> resolution </w:t>
      </w:r>
      <w:r w:rsidRPr="007F5E6C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 xml:space="preserve">and min. step </w:t>
      </w:r>
      <w:r w:rsidR="006A2BB0" w:rsidRPr="007F5E6C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>of blades</w:t>
      </w:r>
      <w:r w:rsidR="006A2BB0" w:rsidRPr="007F5E6C">
        <w:rPr>
          <w:rFonts w:ascii="Arial Unicode MS" w:eastAsia="標楷體" w:hAnsi="Arial Unicode MS" w:cs="Arial Unicode MS"/>
          <w:sz w:val="28"/>
          <w:szCs w:val="28"/>
        </w:rPr>
        <w:t xml:space="preserve">: 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>Encoder resolution for a</w:t>
      </w:r>
      <w:r w:rsidR="006A2BB0" w:rsidRPr="007F5E6C">
        <w:rPr>
          <w:rFonts w:ascii="Arial Unicode MS" w:eastAsia="標楷體" w:hAnsi="Arial Unicode MS" w:cs="Arial Unicode MS"/>
          <w:sz w:val="28"/>
          <w:szCs w:val="28"/>
        </w:rPr>
        <w:t xml:space="preserve">ll blades shall be better than 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>0.1</w:t>
      </w:r>
      <w:r w:rsidR="006A2BB0" w:rsidRPr="007F5E6C">
        <w:rPr>
          <w:rFonts w:ascii="Arial Unicode MS" w:eastAsia="標楷體" w:hAnsi="Arial Unicode MS" w:cs="Arial Unicode MS"/>
          <w:sz w:val="28"/>
          <w:szCs w:val="28"/>
        </w:rPr>
        <w:t xml:space="preserve"> um.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 xml:space="preserve"> The min. step size of blades shall be smaller th</w:t>
      </w:r>
      <w:r w:rsidR="00941235" w:rsidRPr="007F5E6C">
        <w:rPr>
          <w:rFonts w:ascii="Arial Unicode MS" w:eastAsia="標楷體" w:hAnsi="Arial Unicode MS" w:cs="Arial Unicode MS"/>
          <w:sz w:val="28"/>
          <w:szCs w:val="28"/>
        </w:rPr>
        <w:t>a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>n 0.</w:t>
      </w:r>
      <w:r w:rsidRPr="007F5E6C">
        <w:rPr>
          <w:rFonts w:ascii="Arial Unicode MS" w:eastAsia="標楷體" w:hAnsi="Arial Unicode MS" w:cs="微軟正黑體"/>
          <w:sz w:val="28"/>
          <w:szCs w:val="28"/>
        </w:rPr>
        <w:t>2</w:t>
      </w:r>
      <w:r w:rsidR="00FB7902" w:rsidRPr="007F5E6C">
        <w:rPr>
          <w:rFonts w:ascii="Arial Unicode MS" w:eastAsia="標楷體" w:hAnsi="Arial Unicode MS" w:cs="微軟正黑體"/>
          <w:sz w:val="28"/>
          <w:szCs w:val="28"/>
        </w:rPr>
        <w:t xml:space="preserve"> 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>um.</w:t>
      </w:r>
    </w:p>
    <w:p w14:paraId="14FC44B6" w14:textId="016DE6C4" w:rsidR="00DE0B7C" w:rsidRPr="007F5E6C" w:rsidRDefault="00DE0B7C" w:rsidP="00627BAB">
      <w:pPr>
        <w:pStyle w:val="a3"/>
        <w:numPr>
          <w:ilvl w:val="0"/>
          <w:numId w:val="18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7F5E6C">
        <w:rPr>
          <w:rFonts w:ascii="Arial Unicode MS" w:eastAsia="標楷體" w:hAnsi="Arial Unicode MS" w:cs="Arial Unicode MS"/>
          <w:b/>
          <w:sz w:val="28"/>
          <w:szCs w:val="28"/>
          <w:u w:val="single"/>
        </w:rPr>
        <w:lastRenderedPageBreak/>
        <w:t>Assembly tolerance of blades</w:t>
      </w:r>
      <w:r w:rsidRPr="007F5E6C">
        <w:rPr>
          <w:rFonts w:ascii="Arial Unicode MS" w:eastAsia="標楷體" w:hAnsi="Arial Unicode MS" w:cs="Arial Unicode MS" w:hint="eastAsia"/>
          <w:sz w:val="28"/>
          <w:szCs w:val="28"/>
        </w:rPr>
        <w:t xml:space="preserve">: 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>The misalignment of blades shall meet the following requirement:</w:t>
      </w:r>
    </w:p>
    <w:p w14:paraId="5C5E78C5" w14:textId="03AC4703" w:rsidR="00DE0B7C" w:rsidRPr="007F5E6C" w:rsidRDefault="00DE0B7C" w:rsidP="00DE0B7C">
      <w:pPr>
        <w:pStyle w:val="a3"/>
        <w:numPr>
          <w:ilvl w:val="1"/>
          <w:numId w:val="18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7F5E6C">
        <w:rPr>
          <w:rFonts w:ascii="Arial Unicode MS" w:eastAsia="標楷體" w:hAnsi="Arial Unicode MS" w:cs="Arial Unicode MS"/>
          <w:sz w:val="28"/>
          <w:szCs w:val="28"/>
        </w:rPr>
        <w:t xml:space="preserve">The parallelism between the two blade edges must be better than </w:t>
      </w:r>
      <w:r w:rsidR="000245EE" w:rsidRPr="007F5E6C">
        <w:rPr>
          <w:rFonts w:ascii="Arial Unicode MS" w:eastAsia="標楷體" w:hAnsi="Arial Unicode MS" w:cs="Arial Unicode MS"/>
          <w:sz w:val="28"/>
          <w:szCs w:val="28"/>
        </w:rPr>
        <w:t>5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 xml:space="preserve"> </w:t>
      </w:r>
      <w:r w:rsidR="00FB7902" w:rsidRPr="007F5E6C">
        <w:rPr>
          <w:rFonts w:ascii="Arial Unicode MS" w:eastAsia="標楷體" w:hAnsi="Arial Unicode MS" w:cs="Arial Unicode MS"/>
          <w:sz w:val="28"/>
          <w:szCs w:val="28"/>
        </w:rPr>
        <w:t>m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>rad.</w:t>
      </w:r>
    </w:p>
    <w:p w14:paraId="11157001" w14:textId="571A6A09" w:rsidR="00DE0B7C" w:rsidRPr="007F5E6C" w:rsidRDefault="000245EE" w:rsidP="000245EE">
      <w:pPr>
        <w:pStyle w:val="a3"/>
        <w:numPr>
          <w:ilvl w:val="1"/>
          <w:numId w:val="18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7F5E6C">
        <w:rPr>
          <w:rFonts w:ascii="Arial Unicode MS" w:eastAsia="標楷體" w:hAnsi="Arial Unicode MS" w:cs="Arial Unicode MS"/>
          <w:sz w:val="28"/>
          <w:szCs w:val="28"/>
        </w:rPr>
        <w:t>The perpendicularity of all jaws to the beam axis must be better than 1 mrad.</w:t>
      </w:r>
    </w:p>
    <w:p w14:paraId="1BD26749" w14:textId="1611D7EA" w:rsidR="00027124" w:rsidRPr="007F5E6C" w:rsidRDefault="00976867" w:rsidP="00627BAB">
      <w:pPr>
        <w:pStyle w:val="a3"/>
        <w:numPr>
          <w:ilvl w:val="0"/>
          <w:numId w:val="18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b/>
          <w:sz w:val="28"/>
          <w:szCs w:val="28"/>
          <w:u w:val="single"/>
        </w:rPr>
      </w:pPr>
      <w:r w:rsidRPr="007F5E6C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>Manual adjustment of chamber</w:t>
      </w:r>
      <w:r w:rsidRPr="007F5E6C">
        <w:rPr>
          <w:rFonts w:ascii="Arial Unicode MS" w:eastAsia="標楷體" w:hAnsi="Arial Unicode MS" w:cs="Arial Unicode MS"/>
          <w:sz w:val="28"/>
          <w:szCs w:val="28"/>
        </w:rPr>
        <w:t>:</w:t>
      </w:r>
    </w:p>
    <w:p w14:paraId="4594E614" w14:textId="38B5112B" w:rsidR="00976867" w:rsidRPr="007F5E6C" w:rsidRDefault="00976867" w:rsidP="00976867">
      <w:pPr>
        <w:pStyle w:val="a3"/>
        <w:numPr>
          <w:ilvl w:val="1"/>
          <w:numId w:val="18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7F5E6C">
        <w:rPr>
          <w:rFonts w:ascii="Arial Unicode MS" w:eastAsia="標楷體" w:hAnsi="Arial Unicode MS" w:cs="Arial Unicode MS"/>
          <w:sz w:val="28"/>
          <w:szCs w:val="28"/>
        </w:rPr>
        <w:t xml:space="preserve">Adjustable range in X, Y, and Z direction shall be larger than </w:t>
      </w:r>
      <w:r w:rsidRPr="007F5E6C">
        <w:rPr>
          <w:rFonts w:ascii="Arial Unicode MS" w:eastAsia="標楷體" w:hAnsi="Arial Unicode MS" w:cs="Malgun Gothic Semilight" w:hint="eastAsia"/>
          <w:sz w:val="28"/>
          <w:szCs w:val="28"/>
        </w:rPr>
        <w:t>±</w:t>
      </w:r>
      <w:r w:rsidRPr="007F5E6C">
        <w:rPr>
          <w:rFonts w:ascii="Arial Unicode MS" w:eastAsia="標楷體" w:hAnsi="Arial Unicode MS" w:cs="Malgun Gothic Semilight"/>
          <w:sz w:val="28"/>
          <w:szCs w:val="28"/>
        </w:rPr>
        <w:t>15 mm.</w:t>
      </w:r>
      <w:r w:rsidR="00151C5F" w:rsidRPr="007F5E6C">
        <w:rPr>
          <w:rFonts w:ascii="Arial Unicode MS" w:eastAsia="標楷體" w:hAnsi="Arial Unicode MS" w:cs="Malgun Gothic Semilight"/>
          <w:sz w:val="28"/>
          <w:szCs w:val="28"/>
        </w:rPr>
        <w:t xml:space="preserve"> Max. screw pitch of adjustment unit shall be smaller than 1 mm.</w:t>
      </w:r>
    </w:p>
    <w:p w14:paraId="479177DF" w14:textId="65599140" w:rsidR="00976867" w:rsidRPr="007F5E6C" w:rsidRDefault="00976867" w:rsidP="00976867">
      <w:pPr>
        <w:pStyle w:val="a3"/>
        <w:numPr>
          <w:ilvl w:val="1"/>
          <w:numId w:val="18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7F5E6C">
        <w:rPr>
          <w:rFonts w:ascii="Arial Unicode MS" w:eastAsia="標楷體" w:hAnsi="Arial Unicode MS" w:cs="Arial Unicode MS"/>
          <w:sz w:val="28"/>
          <w:szCs w:val="28"/>
        </w:rPr>
        <w:t xml:space="preserve">Adjustable range for pitch, roll and yaw shall be larger than </w:t>
      </w:r>
      <w:r w:rsidRPr="007F5E6C">
        <w:rPr>
          <w:rFonts w:ascii="Arial Unicode MS" w:eastAsia="標楷體" w:hAnsi="Arial Unicode MS" w:cs="Malgun Gothic Semilight" w:hint="eastAsia"/>
          <w:sz w:val="28"/>
          <w:szCs w:val="28"/>
        </w:rPr>
        <w:t>±</w:t>
      </w:r>
      <w:r w:rsidRPr="007F5E6C">
        <w:rPr>
          <w:rFonts w:ascii="Arial Unicode MS" w:eastAsia="標楷體" w:hAnsi="Arial Unicode MS" w:cs="Malgun Gothic Semilight"/>
          <w:sz w:val="28"/>
          <w:szCs w:val="28"/>
        </w:rPr>
        <w:t>10 mrad.</w:t>
      </w:r>
      <w:r w:rsidR="00151C5F" w:rsidRPr="007F5E6C">
        <w:rPr>
          <w:rFonts w:ascii="Arial Unicode MS" w:eastAsia="標楷體" w:hAnsi="Arial Unicode MS" w:cs="Malgun Gothic Semilight"/>
          <w:sz w:val="28"/>
          <w:szCs w:val="28"/>
        </w:rPr>
        <w:t xml:space="preserve"> Max. screw pitch of adjustment unit shall be smaller than 1</w:t>
      </w:r>
      <w:r w:rsidR="00135176" w:rsidRPr="007F5E6C">
        <w:rPr>
          <w:rFonts w:ascii="Arial Unicode MS" w:eastAsia="標楷體" w:hAnsi="Arial Unicode MS" w:cs="Malgun Gothic Semilight"/>
          <w:sz w:val="28"/>
          <w:szCs w:val="28"/>
        </w:rPr>
        <w:t>.5</w:t>
      </w:r>
      <w:r w:rsidR="00151C5F" w:rsidRPr="007F5E6C">
        <w:rPr>
          <w:rFonts w:ascii="Arial Unicode MS" w:eastAsia="標楷體" w:hAnsi="Arial Unicode MS" w:cs="Malgun Gothic Semilight"/>
          <w:sz w:val="28"/>
          <w:szCs w:val="28"/>
        </w:rPr>
        <w:t xml:space="preserve"> mm.</w:t>
      </w:r>
    </w:p>
    <w:p w14:paraId="1D41B3FD" w14:textId="4AA5088C" w:rsidR="00770DF6" w:rsidRPr="009D612B" w:rsidRDefault="00770DF6" w:rsidP="00FA610A">
      <w:pPr>
        <w:pStyle w:val="a3"/>
        <w:numPr>
          <w:ilvl w:val="0"/>
          <w:numId w:val="18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b/>
          <w:sz w:val="28"/>
          <w:szCs w:val="28"/>
          <w:u w:val="single"/>
        </w:rPr>
      </w:pPr>
      <w:r w:rsidRPr="009D612B">
        <w:rPr>
          <w:rFonts w:ascii="Arial Unicode MS" w:eastAsia="標楷體" w:hAnsi="Arial Unicode MS" w:cs="Arial Unicode MS" w:hint="eastAsia"/>
          <w:b/>
          <w:sz w:val="28"/>
          <w:szCs w:val="28"/>
          <w:u w:val="single"/>
        </w:rPr>
        <w:t>T</w:t>
      </w:r>
      <w:r w:rsidRPr="009D612B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>hermal couples:</w:t>
      </w:r>
    </w:p>
    <w:p w14:paraId="4B04DDB1" w14:textId="36990A07" w:rsidR="00C06F2A" w:rsidRPr="00C06F2A" w:rsidRDefault="00770DF6" w:rsidP="00C06F2A">
      <w:pPr>
        <w:pStyle w:val="a3"/>
        <w:adjustRightInd w:val="0"/>
        <w:snapToGrid w:val="0"/>
        <w:ind w:leftChars="0" w:left="720"/>
        <w:rPr>
          <w:rFonts w:ascii="Arial Unicode MS" w:eastAsia="標楷體" w:hAnsi="Arial Unicode MS" w:cs="Arial Unicode MS"/>
          <w:color w:val="FF0000"/>
          <w:sz w:val="28"/>
          <w:szCs w:val="28"/>
        </w:rPr>
      </w:pPr>
      <w:r w:rsidRPr="009D612B">
        <w:rPr>
          <w:rFonts w:ascii="Arial Unicode MS" w:eastAsia="標楷體" w:hAnsi="Arial Unicode MS" w:cs="Arial Unicode MS"/>
          <w:sz w:val="28"/>
          <w:szCs w:val="28"/>
        </w:rPr>
        <w:t xml:space="preserve">At least one thermocouple shall be installed on each blade </w:t>
      </w:r>
      <w:r w:rsidR="00DF40FD" w:rsidRPr="009D612B">
        <w:rPr>
          <w:rFonts w:ascii="Arial Unicode MS" w:eastAsia="標楷體" w:hAnsi="Arial Unicode MS" w:cs="微軟正黑體" w:hint="eastAsia"/>
          <w:sz w:val="28"/>
          <w:szCs w:val="28"/>
        </w:rPr>
        <w:t>m</w:t>
      </w:r>
      <w:r w:rsidR="00DF40FD" w:rsidRPr="009D612B">
        <w:rPr>
          <w:rFonts w:ascii="Arial Unicode MS" w:eastAsia="標楷體" w:hAnsi="Arial Unicode MS" w:cs="微軟正黑體"/>
          <w:sz w:val="28"/>
          <w:szCs w:val="28"/>
        </w:rPr>
        <w:t xml:space="preserve">odule </w:t>
      </w:r>
      <w:r w:rsidRPr="009D612B">
        <w:rPr>
          <w:rFonts w:ascii="Arial Unicode MS" w:eastAsia="標楷體" w:hAnsi="Arial Unicode MS" w:cs="Arial Unicode MS"/>
          <w:sz w:val="28"/>
          <w:szCs w:val="28"/>
        </w:rPr>
        <w:t>to monitor the temperature at critical positions during operation.</w:t>
      </w:r>
      <w:r w:rsidR="001C4C48" w:rsidRPr="001C4C48">
        <w:rPr>
          <w:rFonts w:ascii="Arial Unicode MS" w:eastAsia="標楷體" w:hAnsi="Arial Unicode MS" w:cs="Arial Unicode MS"/>
          <w:color w:val="00B0F0"/>
          <w:sz w:val="28"/>
          <w:szCs w:val="28"/>
        </w:rPr>
        <w:t xml:space="preserve"> The cables for thermal couple (vacuum side) shall be included.</w:t>
      </w:r>
    </w:p>
    <w:p w14:paraId="37E45365" w14:textId="56426AF6" w:rsidR="00C06F2A" w:rsidRPr="006B75BD" w:rsidRDefault="001019EC" w:rsidP="00770DF6">
      <w:pPr>
        <w:pStyle w:val="a3"/>
        <w:numPr>
          <w:ilvl w:val="0"/>
          <w:numId w:val="18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b/>
          <w:sz w:val="28"/>
          <w:szCs w:val="28"/>
          <w:u w:val="single"/>
        </w:rPr>
      </w:pPr>
      <w:r>
        <w:rPr>
          <w:rFonts w:ascii="Arial Unicode MS" w:eastAsia="標楷體" w:hAnsi="Arial Unicode MS" w:cs="Arial Unicode MS"/>
          <w:b/>
          <w:sz w:val="28"/>
          <w:szCs w:val="28"/>
          <w:u w:val="single"/>
        </w:rPr>
        <w:t xml:space="preserve">Water </w:t>
      </w:r>
      <w:r w:rsidR="00C06F2A" w:rsidRPr="006B75BD">
        <w:rPr>
          <w:rFonts w:ascii="Arial Unicode MS" w:eastAsia="標楷體" w:hAnsi="Arial Unicode MS" w:cs="Arial Unicode MS" w:hint="eastAsia"/>
          <w:b/>
          <w:sz w:val="28"/>
          <w:szCs w:val="28"/>
          <w:u w:val="single"/>
        </w:rPr>
        <w:t>C</w:t>
      </w:r>
      <w:r w:rsidR="00C06F2A" w:rsidRPr="006B75BD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>ooling system:</w:t>
      </w:r>
    </w:p>
    <w:p w14:paraId="2A39728F" w14:textId="77777777" w:rsidR="00BF5DFB" w:rsidRDefault="00C06F2A" w:rsidP="00BF5DFB">
      <w:pPr>
        <w:pStyle w:val="a3"/>
        <w:adjustRightInd w:val="0"/>
        <w:snapToGrid w:val="0"/>
        <w:ind w:leftChars="0" w:left="720"/>
        <w:rPr>
          <w:rFonts w:ascii="Arial Unicode MS" w:eastAsia="標楷體" w:hAnsi="Arial Unicode MS" w:cs="Arial Unicode MS"/>
          <w:color w:val="00B0F0"/>
          <w:sz w:val="28"/>
          <w:szCs w:val="28"/>
        </w:rPr>
      </w:pPr>
      <w:r w:rsidRPr="00BF5DFB">
        <w:rPr>
          <w:rFonts w:ascii="Arial Unicode MS" w:eastAsia="標楷體" w:hAnsi="Arial Unicode MS" w:cs="Arial Unicode MS"/>
          <w:color w:val="00B0F0"/>
          <w:sz w:val="28"/>
          <w:szCs w:val="28"/>
        </w:rPr>
        <w:t>Cooling pipes (on the vacuum side) and the corresponding feedthroughs shall be included.</w:t>
      </w:r>
      <w:r w:rsidR="00BF5DFB" w:rsidRPr="00BF5DFB">
        <w:rPr>
          <w:rFonts w:ascii="Arial Unicode MS" w:eastAsia="標楷體" w:hAnsi="Arial Unicode MS" w:cs="Arial Unicode MS"/>
          <w:color w:val="00B0F0"/>
          <w:sz w:val="28"/>
          <w:szCs w:val="28"/>
        </w:rPr>
        <w:t xml:space="preserve"> </w:t>
      </w:r>
    </w:p>
    <w:p w14:paraId="734B5663" w14:textId="01FEE23A" w:rsidR="00C06F2A" w:rsidRPr="00BF5DFB" w:rsidRDefault="00BF5DFB" w:rsidP="00BF5DFB">
      <w:pPr>
        <w:pStyle w:val="a3"/>
        <w:adjustRightInd w:val="0"/>
        <w:snapToGrid w:val="0"/>
        <w:ind w:leftChars="0" w:left="720"/>
        <w:rPr>
          <w:rFonts w:ascii="Arial Unicode MS" w:eastAsia="標楷體" w:hAnsi="Arial Unicode MS" w:cs="Arial Unicode MS"/>
          <w:color w:val="00B0F0"/>
          <w:sz w:val="28"/>
          <w:szCs w:val="28"/>
        </w:rPr>
      </w:pPr>
      <w:r w:rsidRPr="00BF5DFB">
        <w:rPr>
          <w:rFonts w:ascii="Arial Unicode MS" w:eastAsia="標楷體" w:hAnsi="Arial Unicode MS" w:cs="Arial Unicode MS"/>
          <w:color w:val="00B0F0"/>
          <w:sz w:val="28"/>
          <w:szCs w:val="28"/>
        </w:rPr>
        <w:t>Cooling water can be supplied either from a chiller at a pressure of 1 kg/cm² or from the SPring-8 cooling water line at 6 kg/cm²</w:t>
      </w:r>
    </w:p>
    <w:p w14:paraId="7ACAF35D" w14:textId="369A793E" w:rsidR="00FA610A" w:rsidRPr="00C06F2A" w:rsidRDefault="008B6921" w:rsidP="00C06F2A">
      <w:pPr>
        <w:pStyle w:val="a3"/>
        <w:numPr>
          <w:ilvl w:val="0"/>
          <w:numId w:val="18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 w:hint="eastAsia"/>
          <w:b/>
          <w:sz w:val="28"/>
          <w:szCs w:val="28"/>
          <w:u w:val="single"/>
        </w:rPr>
        <w:t>D</w:t>
      </w:r>
      <w:r w:rsidRPr="00C06F2A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>rawings and approval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 xml:space="preserve">: </w:t>
      </w:r>
    </w:p>
    <w:p w14:paraId="62F32FD2" w14:textId="273DE728" w:rsidR="008B6921" w:rsidRPr="00C06F2A" w:rsidRDefault="008B6921" w:rsidP="00FA610A">
      <w:pPr>
        <w:pStyle w:val="a3"/>
        <w:numPr>
          <w:ilvl w:val="1"/>
          <w:numId w:val="18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The vender shall provide the drawing within</w:t>
      </w:r>
      <w:r w:rsidRPr="00C06F2A">
        <w:rPr>
          <w:rFonts w:ascii="Arial Unicode MS" w:eastAsia="標楷體" w:hAnsi="Arial Unicode MS" w:cs="Arial Unicode MS"/>
          <w:color w:val="FF0000"/>
          <w:sz w:val="28"/>
          <w:szCs w:val="28"/>
        </w:rPr>
        <w:t xml:space="preserve"> 1</w:t>
      </w:r>
      <w:r w:rsidR="00037362">
        <w:rPr>
          <w:rFonts w:ascii="Arial Unicode MS" w:eastAsia="標楷體" w:hAnsi="Arial Unicode MS" w:cs="Arial Unicode MS"/>
          <w:color w:val="FF0000"/>
          <w:sz w:val="28"/>
          <w:szCs w:val="28"/>
        </w:rPr>
        <w:t>5</w:t>
      </w:r>
      <w:r w:rsidRPr="00C06F2A">
        <w:rPr>
          <w:rFonts w:ascii="Arial Unicode MS" w:eastAsia="標楷體" w:hAnsi="Arial Unicode MS" w:cs="Arial Unicode MS"/>
          <w:color w:val="FF0000"/>
          <w:sz w:val="28"/>
          <w:szCs w:val="28"/>
        </w:rPr>
        <w:t>0 calendar days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 xml:space="preserve"> </w:t>
      </w:r>
      <w:r w:rsidR="00FA610A" w:rsidRPr="00C06F2A">
        <w:rPr>
          <w:rFonts w:ascii="Arial Unicode MS" w:eastAsia="標楷體" w:hAnsi="Arial Unicode MS" w:cs="Arial Unicode MS"/>
          <w:sz w:val="28"/>
          <w:szCs w:val="28"/>
        </w:rPr>
        <w:t xml:space="preserve">from the date of awarding </w:t>
      </w:r>
      <w:r w:rsidR="004C4F5A" w:rsidRPr="00C06F2A">
        <w:rPr>
          <w:rFonts w:ascii="Arial Unicode MS" w:eastAsia="標楷體" w:hAnsi="Arial Unicode MS" w:cs="Arial Unicode MS"/>
          <w:sz w:val="28"/>
          <w:szCs w:val="28"/>
        </w:rPr>
        <w:t>c</w:t>
      </w:r>
      <w:r w:rsidR="00FA610A" w:rsidRPr="00C06F2A">
        <w:rPr>
          <w:rFonts w:ascii="Arial Unicode MS" w:eastAsia="標楷體" w:hAnsi="Arial Unicode MS" w:cs="Arial Unicode MS"/>
          <w:sz w:val="28"/>
          <w:szCs w:val="28"/>
        </w:rPr>
        <w:t>ontract.</w:t>
      </w:r>
    </w:p>
    <w:p w14:paraId="336E8086" w14:textId="7C18DCEE" w:rsidR="00FA610A" w:rsidRPr="00C06F2A" w:rsidRDefault="00FA610A" w:rsidP="00FA610A">
      <w:pPr>
        <w:pStyle w:val="a3"/>
        <w:numPr>
          <w:ilvl w:val="1"/>
          <w:numId w:val="18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>NSRRC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 xml:space="preserve"> shall review the drawing in </w:t>
      </w:r>
      <w:r w:rsidRPr="00C06F2A">
        <w:rPr>
          <w:rFonts w:ascii="Arial Unicode MS" w:eastAsia="標楷體" w:hAnsi="Arial Unicode MS" w:cs="Arial Unicode MS"/>
          <w:color w:val="FF0000"/>
          <w:sz w:val="28"/>
          <w:szCs w:val="28"/>
        </w:rPr>
        <w:t>60 calendar days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 xml:space="preserve"> form 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lastRenderedPageBreak/>
        <w:t>the date of receiving drawing.</w:t>
      </w:r>
    </w:p>
    <w:p w14:paraId="177A8107" w14:textId="77777777" w:rsidR="00B7180C" w:rsidRPr="00C06F2A" w:rsidRDefault="00D74381" w:rsidP="000E2B9B">
      <w:pPr>
        <w:pStyle w:val="a3"/>
        <w:numPr>
          <w:ilvl w:val="0"/>
          <w:numId w:val="18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 w:hint="eastAsia"/>
          <w:b/>
          <w:sz w:val="28"/>
          <w:szCs w:val="28"/>
          <w:u w:val="single"/>
        </w:rPr>
        <w:t>B</w:t>
      </w:r>
      <w:r w:rsidRPr="00C06F2A">
        <w:rPr>
          <w:rFonts w:ascii="Arial Unicode MS" w:eastAsia="標楷體" w:hAnsi="Arial Unicode MS" w:cs="Arial Unicode MS"/>
          <w:b/>
          <w:sz w:val="28"/>
          <w:szCs w:val="28"/>
          <w:u w:val="single"/>
        </w:rPr>
        <w:t>lades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>:</w:t>
      </w:r>
      <w:r w:rsidRPr="00C06F2A">
        <w:rPr>
          <w:rFonts w:ascii="Arial Unicode MS" w:eastAsia="標楷體" w:hAnsi="Arial Unicode MS"/>
        </w:rPr>
        <w:t xml:space="preserve"> </w:t>
      </w:r>
    </w:p>
    <w:p w14:paraId="271A3E8F" w14:textId="1154BCF8" w:rsidR="00D74381" w:rsidRPr="00C06F2A" w:rsidRDefault="00EE1857" w:rsidP="00EE1857">
      <w:pPr>
        <w:pStyle w:val="a3"/>
        <w:numPr>
          <w:ilvl w:val="1"/>
          <w:numId w:val="18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EE1857">
        <w:rPr>
          <w:rFonts w:ascii="Arial Unicode MS" w:eastAsia="標楷體" w:hAnsi="Arial Unicode MS" w:cs="Arial Unicode MS"/>
          <w:sz w:val="28"/>
          <w:szCs w:val="28"/>
        </w:rPr>
        <w:t>The blades shall be supplied by NSRRC after the drawing has been approved</w:t>
      </w:r>
      <w:r w:rsidR="000E2B9B" w:rsidRPr="00C06F2A">
        <w:rPr>
          <w:rFonts w:ascii="Arial Unicode MS" w:eastAsia="標楷體" w:hAnsi="Arial Unicode MS" w:cs="Arial Unicode MS"/>
          <w:color w:val="E36C0A" w:themeColor="accent6" w:themeShade="BF"/>
          <w:sz w:val="28"/>
          <w:szCs w:val="28"/>
        </w:rPr>
        <w:t>.</w:t>
      </w:r>
    </w:p>
    <w:p w14:paraId="48257641" w14:textId="77777777" w:rsidR="00714AA0" w:rsidRPr="00C06F2A" w:rsidRDefault="008C5AAC" w:rsidP="00714AA0">
      <w:pPr>
        <w:pStyle w:val="a3"/>
        <w:numPr>
          <w:ilvl w:val="0"/>
          <w:numId w:val="2"/>
        </w:numPr>
        <w:ind w:leftChars="0"/>
        <w:rPr>
          <w:rFonts w:ascii="Arial Unicode MS" w:eastAsia="標楷體" w:hAnsi="Arial Unicode MS" w:cs="Arial Unicode MS"/>
          <w:b/>
          <w:sz w:val="32"/>
          <w:szCs w:val="32"/>
        </w:rPr>
      </w:pPr>
      <w:r w:rsidRPr="00C06F2A">
        <w:rPr>
          <w:rFonts w:ascii="Arial Unicode MS" w:eastAsia="標楷體" w:hAnsi="Arial Unicode MS" w:cs="Arial Unicode MS" w:hint="eastAsia"/>
          <w:b/>
          <w:sz w:val="32"/>
          <w:szCs w:val="32"/>
        </w:rPr>
        <w:t>Test Standard</w:t>
      </w:r>
      <w:r w:rsidR="00E54520" w:rsidRPr="00C06F2A">
        <w:rPr>
          <w:rFonts w:ascii="Arial Unicode MS" w:eastAsia="標楷體" w:hAnsi="Arial Unicode MS" w:cs="Arial Unicode MS" w:hint="eastAsia"/>
          <w:b/>
          <w:sz w:val="32"/>
          <w:szCs w:val="32"/>
        </w:rPr>
        <w:t>-Acceptance Criteria</w:t>
      </w:r>
    </w:p>
    <w:p w14:paraId="60367D78" w14:textId="18D72F35" w:rsidR="007949E4" w:rsidRPr="00C06F2A" w:rsidRDefault="008C5AAC" w:rsidP="007949E4">
      <w:pPr>
        <w:pStyle w:val="a3"/>
        <w:numPr>
          <w:ilvl w:val="0"/>
          <w:numId w:val="14"/>
        </w:numPr>
        <w:adjustRightInd w:val="0"/>
        <w:snapToGrid w:val="0"/>
        <w:ind w:leftChars="0" w:left="714" w:hanging="357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The 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>supplier</w:t>
      </w: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</w:t>
      </w:r>
      <w:r w:rsidR="007504D0" w:rsidRPr="00C06F2A">
        <w:rPr>
          <w:rFonts w:ascii="Arial Unicode MS" w:eastAsia="標楷體" w:hAnsi="Arial Unicode MS" w:cs="Arial Unicode MS" w:hint="eastAsia"/>
          <w:sz w:val="28"/>
          <w:szCs w:val="28"/>
        </w:rPr>
        <w:t>shall</w:t>
      </w: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test the performance of </w:t>
      </w:r>
      <w:r w:rsidR="00941235" w:rsidRPr="00C06F2A">
        <w:rPr>
          <w:rFonts w:ascii="Arial Unicode MS" w:eastAsia="標楷體" w:hAnsi="Arial Unicode MS" w:cs="Arial Unicode MS"/>
          <w:sz w:val="28"/>
          <w:szCs w:val="28"/>
        </w:rPr>
        <w:t xml:space="preserve">high heat load slits </w:t>
      </w:r>
      <w:r w:rsidR="00DC73FD" w:rsidRPr="00C06F2A">
        <w:rPr>
          <w:rFonts w:ascii="Arial Unicode MS" w:eastAsia="標楷體" w:hAnsi="Arial Unicode MS" w:cs="Arial Unicode MS" w:hint="eastAsia"/>
          <w:sz w:val="28"/>
          <w:szCs w:val="28"/>
        </w:rPr>
        <w:t>before shipment</w:t>
      </w:r>
      <w:r w:rsidR="0076376C"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, and </w:t>
      </w:r>
      <w:r w:rsidR="00DC73FD" w:rsidRPr="00C06F2A">
        <w:rPr>
          <w:rFonts w:ascii="Arial Unicode MS" w:eastAsia="標楷體" w:hAnsi="Arial Unicode MS" w:cs="Arial Unicode MS" w:hint="eastAsia"/>
          <w:sz w:val="28"/>
          <w:szCs w:val="28"/>
        </w:rPr>
        <w:t>issue an approved test report</w:t>
      </w:r>
      <w:r w:rsidR="0076376C" w:rsidRPr="00C06F2A">
        <w:rPr>
          <w:rFonts w:ascii="Arial Unicode MS" w:eastAsia="標楷體" w:hAnsi="Arial Unicode MS" w:cs="Arial Unicode MS" w:hint="eastAsia"/>
          <w:sz w:val="28"/>
          <w:szCs w:val="28"/>
        </w:rPr>
        <w:t>.</w:t>
      </w:r>
      <w:r w:rsidR="00941235" w:rsidRPr="00C06F2A">
        <w:rPr>
          <w:rFonts w:ascii="Arial Unicode MS" w:eastAsia="標楷體" w:hAnsi="Arial Unicode MS" w:cs="Arial Unicode MS"/>
          <w:sz w:val="28"/>
          <w:szCs w:val="28"/>
        </w:rPr>
        <w:t xml:space="preserve"> The following items shall be included in the FAT:</w:t>
      </w:r>
    </w:p>
    <w:p w14:paraId="123ACB4A" w14:textId="748288ED" w:rsidR="00941235" w:rsidRPr="00C06F2A" w:rsidRDefault="00941235" w:rsidP="00941235">
      <w:pPr>
        <w:pStyle w:val="a3"/>
        <w:numPr>
          <w:ilvl w:val="1"/>
          <w:numId w:val="14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The travel range of each blade.</w:t>
      </w:r>
    </w:p>
    <w:p w14:paraId="7FE52790" w14:textId="390D1D26" w:rsidR="00941235" w:rsidRPr="00C06F2A" w:rsidRDefault="00941235" w:rsidP="00941235">
      <w:pPr>
        <w:pStyle w:val="a3"/>
        <w:numPr>
          <w:ilvl w:val="1"/>
          <w:numId w:val="14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The min. step of each blade.</w:t>
      </w:r>
    </w:p>
    <w:p w14:paraId="47241565" w14:textId="7CB2F765" w:rsidR="000F7D5E" w:rsidRPr="00C06F2A" w:rsidRDefault="000F7D5E" w:rsidP="00941235">
      <w:pPr>
        <w:pStyle w:val="a3"/>
        <w:numPr>
          <w:ilvl w:val="1"/>
          <w:numId w:val="14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The manual adjustable range of chamber.</w:t>
      </w:r>
    </w:p>
    <w:p w14:paraId="78C9D400" w14:textId="569841DB" w:rsidR="003247C2" w:rsidRPr="009D612B" w:rsidRDefault="003247C2" w:rsidP="003247C2">
      <w:pPr>
        <w:pStyle w:val="a3"/>
        <w:numPr>
          <w:ilvl w:val="1"/>
          <w:numId w:val="14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9D612B">
        <w:rPr>
          <w:rFonts w:ascii="Arial Unicode MS" w:eastAsia="標楷體" w:hAnsi="Arial Unicode MS" w:cs="Arial Unicode MS"/>
          <w:sz w:val="28"/>
          <w:szCs w:val="28"/>
        </w:rPr>
        <w:t>Thermal simulation results of blades</w:t>
      </w:r>
    </w:p>
    <w:p w14:paraId="257846FA" w14:textId="77777777" w:rsidR="007949E4" w:rsidRPr="00C06F2A" w:rsidRDefault="007949E4" w:rsidP="007949E4">
      <w:pPr>
        <w:pStyle w:val="a3"/>
        <w:numPr>
          <w:ilvl w:val="0"/>
          <w:numId w:val="14"/>
        </w:numPr>
        <w:adjustRightInd w:val="0"/>
        <w:snapToGrid w:val="0"/>
        <w:ind w:leftChars="0" w:left="714" w:hanging="357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The 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>supplier</w:t>
      </w: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shall issue certificate of manufacture document.</w:t>
      </w:r>
    </w:p>
    <w:p w14:paraId="23C5E2E3" w14:textId="558BB637" w:rsidR="00F71F3F" w:rsidRPr="00C06F2A" w:rsidRDefault="00F71F3F" w:rsidP="000F7D5E">
      <w:pPr>
        <w:pStyle w:val="a3"/>
        <w:numPr>
          <w:ilvl w:val="0"/>
          <w:numId w:val="14"/>
        </w:numPr>
        <w:adjustRightInd w:val="0"/>
        <w:snapToGrid w:val="0"/>
        <w:ind w:leftChars="0" w:left="714" w:hanging="357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</w:t>
      </w:r>
      <w:r w:rsidR="00B152D8"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Once the </w:t>
      </w:r>
      <w:r w:rsidR="000F7D5E" w:rsidRPr="00C06F2A">
        <w:rPr>
          <w:rFonts w:ascii="Arial Unicode MS" w:eastAsia="標楷體" w:hAnsi="Arial Unicode MS" w:cs="Arial Unicode MS"/>
          <w:sz w:val="28"/>
          <w:szCs w:val="28"/>
        </w:rPr>
        <w:t>high heat load slits</w:t>
      </w:r>
      <w:r w:rsidR="00B152D8"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</w:t>
      </w:r>
      <w:r w:rsidR="00D045D7" w:rsidRPr="00C06F2A">
        <w:rPr>
          <w:rFonts w:ascii="Arial Unicode MS" w:eastAsia="標楷體" w:hAnsi="Arial Unicode MS" w:cs="Arial Unicode MS"/>
          <w:sz w:val="28"/>
          <w:szCs w:val="28"/>
        </w:rPr>
        <w:t>is</w:t>
      </w:r>
      <w:r w:rsidR="00B152D8"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deliver</w:t>
      </w:r>
      <w:r w:rsidR="00C70ABC"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ed, </w:t>
      </w:r>
      <w:r w:rsidR="003C2DDD"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NSRRC will </w:t>
      </w:r>
      <w:r w:rsidR="00F8486B" w:rsidRPr="00C06F2A">
        <w:rPr>
          <w:rFonts w:ascii="Arial Unicode MS" w:eastAsia="標楷體" w:hAnsi="Arial Unicode MS" w:cs="Arial Unicode MS" w:hint="eastAsia"/>
          <w:sz w:val="28"/>
          <w:szCs w:val="28"/>
        </w:rPr>
        <w:t>check its</w:t>
      </w:r>
      <w:r w:rsidR="00EA1F32"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</w:t>
      </w:r>
      <w:r w:rsidR="00E077EA" w:rsidRPr="00C06F2A">
        <w:rPr>
          <w:rFonts w:ascii="Arial Unicode MS" w:eastAsia="標楷體" w:hAnsi="Arial Unicode MS" w:cs="Arial Unicode MS"/>
          <w:sz w:val="28"/>
          <w:szCs w:val="28"/>
        </w:rPr>
        <w:t>function</w:t>
      </w:r>
      <w:r w:rsidR="002F6871"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at </w:t>
      </w:r>
      <w:r w:rsidR="000F7D5E" w:rsidRPr="00C06F2A">
        <w:rPr>
          <w:rFonts w:ascii="Arial Unicode MS" w:eastAsia="標楷體" w:hAnsi="Arial Unicode MS" w:cs="Arial Unicode MS"/>
          <w:sz w:val="28"/>
          <w:szCs w:val="28"/>
        </w:rPr>
        <w:t>SPring-8 12XU</w:t>
      </w:r>
      <w:r w:rsidR="00C70ABC"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in</w:t>
      </w:r>
      <w:r w:rsidR="00C70ABC" w:rsidRPr="00C06F2A">
        <w:rPr>
          <w:rFonts w:ascii="Arial Unicode MS" w:eastAsia="標楷體" w:hAnsi="Arial Unicode MS" w:cs="Arial Unicode MS" w:hint="eastAsia"/>
          <w:color w:val="FF0000"/>
          <w:sz w:val="28"/>
          <w:szCs w:val="28"/>
        </w:rPr>
        <w:t xml:space="preserve"> </w:t>
      </w:r>
      <w:r w:rsidR="00856EB5" w:rsidRPr="00C06F2A">
        <w:rPr>
          <w:rFonts w:ascii="Arial Unicode MS" w:eastAsia="標楷體" w:hAnsi="Arial Unicode MS" w:cs="微軟正黑體"/>
          <w:color w:val="FF0000"/>
          <w:sz w:val="28"/>
          <w:szCs w:val="28"/>
        </w:rPr>
        <w:t>60 calendar days</w:t>
      </w:r>
      <w:r w:rsidR="003C2DDD" w:rsidRPr="00C06F2A">
        <w:rPr>
          <w:rFonts w:ascii="Arial Unicode MS" w:eastAsia="標楷體" w:hAnsi="Arial Unicode MS" w:cs="Arial Unicode MS" w:hint="eastAsia"/>
          <w:sz w:val="28"/>
          <w:szCs w:val="28"/>
        </w:rPr>
        <w:t>.</w:t>
      </w:r>
    </w:p>
    <w:p w14:paraId="16E236C4" w14:textId="1CA3FD42" w:rsidR="00A27E28" w:rsidRPr="00C06F2A" w:rsidRDefault="00A27E28" w:rsidP="007D69D5">
      <w:pPr>
        <w:pStyle w:val="a3"/>
        <w:numPr>
          <w:ilvl w:val="0"/>
          <w:numId w:val="14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>T</w:t>
      </w:r>
      <w:r w:rsidRPr="00C06F2A">
        <w:rPr>
          <w:rFonts w:ascii="Arial Unicode MS" w:eastAsia="標楷體" w:hAnsi="Arial Unicode MS" w:cs="微軟正黑體" w:hint="eastAsia"/>
          <w:sz w:val="28"/>
          <w:szCs w:val="28"/>
        </w:rPr>
        <w:t>r</w:t>
      </w:r>
      <w:r w:rsidR="00856EB5" w:rsidRPr="00C06F2A">
        <w:rPr>
          <w:rFonts w:ascii="Arial Unicode MS" w:eastAsia="標楷體" w:hAnsi="Arial Unicode MS" w:cs="微軟正黑體"/>
          <w:sz w:val="28"/>
          <w:szCs w:val="28"/>
        </w:rPr>
        <w:t xml:space="preserve">aining: </w:t>
      </w:r>
      <w:r w:rsidR="007D69D5" w:rsidRPr="00C06F2A">
        <w:rPr>
          <w:rFonts w:ascii="Arial Unicode MS" w:eastAsia="標楷體" w:hAnsi="Arial Unicode MS" w:cs="微軟正黑體"/>
          <w:sz w:val="28"/>
          <w:szCs w:val="28"/>
        </w:rPr>
        <w:t xml:space="preserve">The training shall be completed </w:t>
      </w:r>
      <w:r w:rsidR="007D69D5" w:rsidRPr="00C06F2A">
        <w:rPr>
          <w:rFonts w:ascii="Arial Unicode MS" w:eastAsia="標楷體" w:hAnsi="Arial Unicode MS" w:cs="微軟正黑體"/>
          <w:color w:val="FF0000"/>
          <w:sz w:val="28"/>
          <w:szCs w:val="28"/>
        </w:rPr>
        <w:t xml:space="preserve">within </w:t>
      </w:r>
      <w:r w:rsidR="00856EB5" w:rsidRPr="00C06F2A">
        <w:rPr>
          <w:rFonts w:ascii="Arial Unicode MS" w:eastAsia="標楷體" w:hAnsi="Arial Unicode MS" w:cs="微軟正黑體"/>
          <w:color w:val="FF0000"/>
          <w:sz w:val="28"/>
          <w:szCs w:val="28"/>
        </w:rPr>
        <w:t>6</w:t>
      </w:r>
      <w:r w:rsidR="007D69D5" w:rsidRPr="00C06F2A">
        <w:rPr>
          <w:rFonts w:ascii="Arial Unicode MS" w:eastAsia="標楷體" w:hAnsi="Arial Unicode MS" w:cs="微軟正黑體"/>
          <w:color w:val="FF0000"/>
          <w:sz w:val="28"/>
          <w:szCs w:val="28"/>
        </w:rPr>
        <w:t xml:space="preserve">0 calendar days </w:t>
      </w:r>
      <w:r w:rsidR="007D69D5" w:rsidRPr="00C06F2A">
        <w:rPr>
          <w:rFonts w:ascii="Arial Unicode MS" w:eastAsia="標楷體" w:hAnsi="Arial Unicode MS" w:cs="微軟正黑體"/>
          <w:sz w:val="28"/>
          <w:szCs w:val="28"/>
        </w:rPr>
        <w:t>from the day following the date of delivery.</w:t>
      </w:r>
    </w:p>
    <w:p w14:paraId="0E499CB2" w14:textId="77777777" w:rsidR="000F7D5E" w:rsidRPr="00C06F2A" w:rsidRDefault="000F7D5E" w:rsidP="000F7D5E">
      <w:pPr>
        <w:pStyle w:val="a3"/>
        <w:adjustRightInd w:val="0"/>
        <w:snapToGrid w:val="0"/>
        <w:ind w:leftChars="0" w:left="714"/>
        <w:rPr>
          <w:rFonts w:ascii="Arial Unicode MS" w:eastAsia="標楷體" w:hAnsi="Arial Unicode MS" w:cs="Arial Unicode MS"/>
          <w:sz w:val="28"/>
          <w:szCs w:val="28"/>
        </w:rPr>
      </w:pPr>
    </w:p>
    <w:p w14:paraId="799DD862" w14:textId="77777777" w:rsidR="008C5AAC" w:rsidRPr="00C06F2A" w:rsidRDefault="00272CB3" w:rsidP="00714AA0">
      <w:pPr>
        <w:pStyle w:val="a3"/>
        <w:numPr>
          <w:ilvl w:val="0"/>
          <w:numId w:val="2"/>
        </w:numPr>
        <w:ind w:leftChars="0"/>
        <w:rPr>
          <w:rFonts w:ascii="Arial Unicode MS" w:eastAsia="標楷體" w:hAnsi="Arial Unicode MS" w:cs="Arial Unicode MS"/>
          <w:b/>
          <w:sz w:val="32"/>
          <w:szCs w:val="32"/>
        </w:rPr>
      </w:pPr>
      <w:r w:rsidRPr="00C06F2A">
        <w:rPr>
          <w:rFonts w:ascii="Arial Unicode MS" w:eastAsia="標楷體" w:hAnsi="Arial Unicode MS" w:cs="Arial Unicode MS" w:hint="eastAsia"/>
          <w:b/>
          <w:sz w:val="32"/>
          <w:szCs w:val="32"/>
        </w:rPr>
        <w:t>Delivery</w:t>
      </w:r>
    </w:p>
    <w:p w14:paraId="3783111A" w14:textId="7F6239D8" w:rsidR="00272CB3" w:rsidRPr="00C06F2A" w:rsidRDefault="00272CB3" w:rsidP="00F71F3F">
      <w:pPr>
        <w:pStyle w:val="a3"/>
        <w:adjustRightInd w:val="0"/>
        <w:snapToGrid w:val="0"/>
        <w:ind w:leftChars="0" w:left="36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>T</w:t>
      </w:r>
      <w:r w:rsidRPr="009D612B">
        <w:rPr>
          <w:rFonts w:ascii="Arial Unicode MS" w:eastAsia="標楷體" w:hAnsi="Arial Unicode MS" w:cs="Arial Unicode MS" w:hint="eastAsia"/>
          <w:sz w:val="28"/>
          <w:szCs w:val="28"/>
        </w:rPr>
        <w:t xml:space="preserve">he </w:t>
      </w:r>
      <w:r w:rsidR="00022128" w:rsidRPr="009D612B">
        <w:rPr>
          <w:rFonts w:ascii="Arial Unicode MS" w:eastAsia="標楷體" w:hAnsi="Arial Unicode MS" w:cs="Arial Unicode MS"/>
          <w:sz w:val="28"/>
          <w:szCs w:val="28"/>
        </w:rPr>
        <w:t xml:space="preserve">SPring-8 12XU High heat load </w:t>
      </w:r>
      <w:r w:rsidR="00141E95" w:rsidRPr="009D612B">
        <w:rPr>
          <w:rFonts w:ascii="Arial Unicode MS" w:eastAsia="標楷體" w:hAnsi="Arial Unicode MS" w:cs="微軟正黑體"/>
          <w:sz w:val="28"/>
          <w:szCs w:val="28"/>
        </w:rPr>
        <w:t>slits</w:t>
      </w:r>
      <w:r w:rsidRPr="009D612B">
        <w:rPr>
          <w:rFonts w:ascii="Arial Unicode MS" w:eastAsia="標楷體" w:hAnsi="Arial Unicode MS" w:cs="Arial Unicode MS" w:hint="eastAsia"/>
          <w:sz w:val="28"/>
          <w:szCs w:val="28"/>
        </w:rPr>
        <w:t xml:space="preserve"> </w:t>
      </w:r>
      <w:r w:rsidR="007504D0" w:rsidRPr="009D612B">
        <w:rPr>
          <w:rFonts w:ascii="Arial Unicode MS" w:eastAsia="標楷體" w:hAnsi="Arial Unicode MS" w:cs="Arial Unicode MS" w:hint="eastAsia"/>
          <w:sz w:val="28"/>
          <w:szCs w:val="28"/>
        </w:rPr>
        <w:t>s</w:t>
      </w:r>
      <w:r w:rsidR="007504D0" w:rsidRPr="00C06F2A">
        <w:rPr>
          <w:rFonts w:ascii="Arial Unicode MS" w:eastAsia="標楷體" w:hAnsi="Arial Unicode MS" w:cs="Arial Unicode MS" w:hint="eastAsia"/>
          <w:sz w:val="28"/>
          <w:szCs w:val="28"/>
        </w:rPr>
        <w:t>hall</w:t>
      </w: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be delivered to </w:t>
      </w:r>
      <w:r w:rsidR="00302403" w:rsidRPr="00C06F2A">
        <w:rPr>
          <w:rFonts w:ascii="Arial Unicode MS" w:eastAsia="標楷體" w:hAnsi="Arial Unicode MS" w:cs="Arial Unicode MS"/>
          <w:sz w:val="28"/>
          <w:szCs w:val="28"/>
        </w:rPr>
        <w:t>SPring-8 12XU</w:t>
      </w: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>.</w:t>
      </w:r>
    </w:p>
    <w:p w14:paraId="3A33E2B2" w14:textId="44614D7F" w:rsidR="00FB7388" w:rsidRPr="00C06F2A" w:rsidRDefault="00FB7388" w:rsidP="00FB7388">
      <w:pPr>
        <w:pStyle w:val="a3"/>
        <w:numPr>
          <w:ilvl w:val="0"/>
          <w:numId w:val="15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Incoterms</w:t>
      </w:r>
      <w:r w:rsidR="00AD2AC6" w:rsidRPr="00C06F2A">
        <w:rPr>
          <w:rFonts w:ascii="Arial Unicode MS" w:eastAsia="標楷體" w:hAnsi="Arial Unicode MS" w:cs="Arial Unicode MS"/>
          <w:sz w:val="28"/>
          <w:szCs w:val="28"/>
        </w:rPr>
        <w:t>/delivery term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 xml:space="preserve">: </w:t>
      </w:r>
      <w:r w:rsidR="00676105" w:rsidRPr="00C06F2A">
        <w:rPr>
          <w:rFonts w:ascii="Arial Unicode MS" w:eastAsia="標楷體" w:hAnsi="Arial Unicode MS" w:cs="Arial Unicode MS" w:hint="eastAsia"/>
          <w:b/>
          <w:bCs/>
          <w:color w:val="FF0000"/>
          <w:sz w:val="28"/>
          <w:szCs w:val="28"/>
          <w:highlight w:val="yellow"/>
          <w:lang w:eastAsia="ja-JP"/>
        </w:rPr>
        <w:t>DDP</w:t>
      </w:r>
      <w:r w:rsidR="006259F1" w:rsidRPr="00C06F2A">
        <w:rPr>
          <w:rFonts w:ascii="Arial Unicode MS" w:eastAsia="標楷體" w:hAnsi="Arial Unicode MS" w:cs="Arial Unicode MS"/>
          <w:sz w:val="28"/>
          <w:szCs w:val="28"/>
          <w:lang w:eastAsia="ja-JP"/>
        </w:rPr>
        <w:t xml:space="preserve"> </w:t>
      </w:r>
      <w:r w:rsidR="003C3436" w:rsidRPr="00C06F2A">
        <w:rPr>
          <w:rFonts w:ascii="Arial Unicode MS" w:eastAsia="標楷體" w:hAnsi="Arial Unicode MS" w:cs="Arial Unicode MS"/>
          <w:sz w:val="28"/>
          <w:szCs w:val="28"/>
        </w:rPr>
        <w:t>SPring-8 12XU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 xml:space="preserve"> unloaded</w:t>
      </w:r>
    </w:p>
    <w:p w14:paraId="738C8EBE" w14:textId="77777777" w:rsidR="00AD2AC6" w:rsidRPr="00C06F2A" w:rsidRDefault="00AD2AC6" w:rsidP="00765BB1">
      <w:pPr>
        <w:pStyle w:val="a3"/>
        <w:numPr>
          <w:ilvl w:val="0"/>
          <w:numId w:val="15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 xml:space="preserve">Payment term: </w:t>
      </w:r>
      <w:r w:rsidR="00765BB1" w:rsidRPr="00C06F2A">
        <w:rPr>
          <w:rFonts w:ascii="Arial Unicode MS" w:eastAsia="標楷體" w:hAnsi="Arial Unicode MS" w:cs="Arial Unicode MS"/>
          <w:sz w:val="28"/>
          <w:szCs w:val="28"/>
        </w:rPr>
        <w:t>Letters of Credit</w:t>
      </w:r>
      <w:r w:rsidR="00865578" w:rsidRPr="00C06F2A">
        <w:rPr>
          <w:rFonts w:ascii="Arial Unicode MS" w:eastAsia="標楷體" w:hAnsi="Arial Unicode MS" w:cs="Arial Unicode MS"/>
          <w:sz w:val="28"/>
          <w:szCs w:val="28"/>
        </w:rPr>
        <w:t xml:space="preserve"> (</w:t>
      </w:r>
      <w:r w:rsidR="00765BB1" w:rsidRPr="00C06F2A">
        <w:rPr>
          <w:rFonts w:ascii="Arial Unicode MS" w:eastAsia="標楷體" w:hAnsi="Arial Unicode MS" w:cs="Arial Unicode MS" w:hint="eastAsia"/>
          <w:sz w:val="28"/>
          <w:szCs w:val="28"/>
        </w:rPr>
        <w:t>LC</w:t>
      </w:r>
      <w:r w:rsidR="00865578" w:rsidRPr="00C06F2A">
        <w:rPr>
          <w:rFonts w:ascii="Arial Unicode MS" w:eastAsia="標楷體" w:hAnsi="Arial Unicode MS" w:cs="Arial Unicode MS"/>
          <w:sz w:val="28"/>
          <w:szCs w:val="28"/>
        </w:rPr>
        <w:t>)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>, 30 days after inspection acceptance.</w:t>
      </w:r>
    </w:p>
    <w:p w14:paraId="724D052F" w14:textId="3535B304" w:rsidR="00272CB3" w:rsidRPr="00851DE8" w:rsidRDefault="007D200B" w:rsidP="00851DE8">
      <w:pPr>
        <w:pStyle w:val="a3"/>
        <w:numPr>
          <w:ilvl w:val="0"/>
          <w:numId w:val="15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color w:val="00B0F0"/>
          <w:sz w:val="28"/>
          <w:szCs w:val="28"/>
        </w:rPr>
      </w:pP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>D</w:t>
      </w:r>
      <w:r w:rsidR="00272CB3" w:rsidRPr="00C06F2A">
        <w:rPr>
          <w:rFonts w:ascii="Arial Unicode MS" w:eastAsia="標楷體" w:hAnsi="Arial Unicode MS" w:cs="Arial Unicode MS"/>
          <w:sz w:val="28"/>
          <w:szCs w:val="28"/>
        </w:rPr>
        <w:t>eadline for shipment</w:t>
      </w:r>
      <w:r w:rsidR="00272CB3"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: </w:t>
      </w:r>
      <w:r w:rsidR="00851DE8" w:rsidRPr="00851DE8">
        <w:rPr>
          <w:rFonts w:ascii="Arial Unicode MS" w:eastAsia="標楷體" w:hAnsi="Arial Unicode MS" w:cs="Arial Unicode MS"/>
          <w:color w:val="00B0F0"/>
          <w:sz w:val="28"/>
          <w:szCs w:val="28"/>
        </w:rPr>
        <w:t>The delivery shall be completed within 1</w:t>
      </w:r>
      <w:r w:rsidR="00037362">
        <w:rPr>
          <w:rFonts w:ascii="Arial Unicode MS" w:eastAsia="標楷體" w:hAnsi="Arial Unicode MS" w:cs="Arial Unicode MS"/>
          <w:color w:val="00B0F0"/>
          <w:sz w:val="28"/>
          <w:szCs w:val="28"/>
        </w:rPr>
        <w:t>5</w:t>
      </w:r>
      <w:r w:rsidR="00851DE8" w:rsidRPr="00851DE8">
        <w:rPr>
          <w:rFonts w:ascii="Arial Unicode MS" w:eastAsia="標楷體" w:hAnsi="Arial Unicode MS" w:cs="Arial Unicode MS"/>
          <w:color w:val="00B0F0"/>
          <w:sz w:val="28"/>
          <w:szCs w:val="28"/>
        </w:rPr>
        <w:t xml:space="preserve">0 calendar days from the date of </w:t>
      </w:r>
      <w:r w:rsidR="0077089A" w:rsidRPr="0077089A">
        <w:rPr>
          <w:rFonts w:ascii="Arial Unicode MS" w:eastAsia="標楷體" w:hAnsi="Arial Unicode MS" w:cs="Arial Unicode MS" w:hint="eastAsia"/>
          <w:color w:val="FF0000"/>
          <w:sz w:val="28"/>
          <w:szCs w:val="28"/>
        </w:rPr>
        <w:t>r</w:t>
      </w:r>
      <w:r w:rsidR="0077089A" w:rsidRPr="0077089A">
        <w:rPr>
          <w:rFonts w:ascii="Arial Unicode MS" w:eastAsia="標楷體" w:hAnsi="Arial Unicode MS" w:cs="Arial Unicode MS"/>
          <w:color w:val="FF0000"/>
          <w:sz w:val="28"/>
          <w:szCs w:val="28"/>
        </w:rPr>
        <w:t>eceiving the blade</w:t>
      </w:r>
      <w:bookmarkStart w:id="0" w:name="_GoBack"/>
      <w:bookmarkEnd w:id="0"/>
      <w:r w:rsidR="0077089A" w:rsidRPr="0077089A">
        <w:rPr>
          <w:rFonts w:ascii="Arial Unicode MS" w:eastAsia="標楷體" w:hAnsi="Arial Unicode MS" w:cs="Arial Unicode MS"/>
          <w:color w:val="FF0000"/>
          <w:sz w:val="28"/>
          <w:szCs w:val="28"/>
        </w:rPr>
        <w:t>s provided</w:t>
      </w:r>
      <w:r w:rsidR="00851DE8" w:rsidRPr="0077089A">
        <w:rPr>
          <w:rFonts w:ascii="Arial Unicode MS" w:eastAsia="標楷體" w:hAnsi="Arial Unicode MS" w:cs="Arial Unicode MS"/>
          <w:color w:val="FF0000"/>
          <w:sz w:val="28"/>
          <w:szCs w:val="28"/>
        </w:rPr>
        <w:t xml:space="preserve"> by NSRRC</w:t>
      </w:r>
      <w:r w:rsidR="00F71F3F" w:rsidRPr="00851DE8">
        <w:rPr>
          <w:rFonts w:ascii="Arial Unicode MS" w:eastAsia="標楷體" w:hAnsi="Arial Unicode MS" w:cs="Arial Unicode MS" w:hint="eastAsia"/>
          <w:color w:val="00B0F0"/>
          <w:sz w:val="28"/>
          <w:szCs w:val="28"/>
        </w:rPr>
        <w:t>.</w:t>
      </w:r>
    </w:p>
    <w:p w14:paraId="0FCCC726" w14:textId="3E8BEF77" w:rsidR="00A92C88" w:rsidRPr="00C06F2A" w:rsidRDefault="00A92C88" w:rsidP="00F71F3F">
      <w:pPr>
        <w:pStyle w:val="a3"/>
        <w:numPr>
          <w:ilvl w:val="0"/>
          <w:numId w:val="15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lastRenderedPageBreak/>
        <w:t xml:space="preserve">Packages: The stages </w:t>
      </w:r>
      <w:r w:rsidR="007504D0" w:rsidRPr="00C06F2A">
        <w:rPr>
          <w:rFonts w:ascii="Arial Unicode MS" w:eastAsia="標楷體" w:hAnsi="Arial Unicode MS" w:cs="Arial Unicode MS" w:hint="eastAsia"/>
          <w:sz w:val="28"/>
          <w:szCs w:val="28"/>
        </w:rPr>
        <w:t>shall</w:t>
      </w: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be </w:t>
      </w:r>
      <w:r w:rsidR="00D967AB" w:rsidRPr="00C06F2A">
        <w:rPr>
          <w:rFonts w:ascii="Arial Unicode MS" w:eastAsia="標楷體" w:hAnsi="Arial Unicode MS" w:cs="Arial Unicode MS"/>
          <w:sz w:val="28"/>
          <w:szCs w:val="28"/>
        </w:rPr>
        <w:t>deliver</w:t>
      </w:r>
      <w:r w:rsidR="00D967AB" w:rsidRPr="00C06F2A">
        <w:rPr>
          <w:rFonts w:ascii="Arial Unicode MS" w:eastAsia="標楷體" w:hAnsi="Arial Unicode MS" w:cs="Arial Unicode MS" w:hint="eastAsia"/>
          <w:sz w:val="28"/>
          <w:szCs w:val="28"/>
        </w:rPr>
        <w:t>ed</w:t>
      </w: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with 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>appropriate</w:t>
      </w:r>
      <w:r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package.</w:t>
      </w:r>
    </w:p>
    <w:p w14:paraId="2F254DEB" w14:textId="2A2B54B4" w:rsidR="00BC5A95" w:rsidRPr="00C06F2A" w:rsidRDefault="00BC5A95" w:rsidP="00BC5A95">
      <w:pPr>
        <w:pStyle w:val="a3"/>
        <w:numPr>
          <w:ilvl w:val="0"/>
          <w:numId w:val="15"/>
        </w:numPr>
        <w:adjustRightInd w:val="0"/>
        <w:snapToGrid w:val="0"/>
        <w:ind w:leftChars="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The</w:t>
      </w:r>
      <w:r w:rsidRPr="009D612B">
        <w:rPr>
          <w:rFonts w:ascii="Arial Unicode MS" w:eastAsia="標楷體" w:hAnsi="Arial Unicode MS" w:cs="Arial Unicode MS"/>
          <w:sz w:val="28"/>
          <w:szCs w:val="28"/>
        </w:rPr>
        <w:t xml:space="preserve"> </w:t>
      </w:r>
      <w:r w:rsidR="00022128" w:rsidRPr="009D612B">
        <w:rPr>
          <w:rFonts w:ascii="Arial Unicode MS" w:eastAsia="標楷體" w:hAnsi="Arial Unicode MS" w:cs="Arial Unicode MS"/>
          <w:sz w:val="28"/>
          <w:szCs w:val="28"/>
        </w:rPr>
        <w:t xml:space="preserve">SPring-8 12XU High heat load </w:t>
      </w:r>
      <w:r w:rsidR="00E221A0" w:rsidRPr="009D612B">
        <w:rPr>
          <w:rFonts w:ascii="Arial Unicode MS" w:eastAsia="標楷體" w:hAnsi="Arial Unicode MS" w:cs="Arial Unicode MS"/>
          <w:sz w:val="28"/>
          <w:szCs w:val="28"/>
        </w:rPr>
        <w:t xml:space="preserve">slits </w:t>
      </w:r>
      <w:r w:rsidRPr="009D612B">
        <w:rPr>
          <w:rFonts w:ascii="Arial Unicode MS" w:eastAsia="標楷體" w:hAnsi="Arial Unicode MS" w:cs="Arial Unicode MS"/>
          <w:sz w:val="28"/>
          <w:szCs w:val="28"/>
        </w:rPr>
        <w:t>shall b</w:t>
      </w:r>
      <w:r w:rsidRPr="00C06F2A">
        <w:rPr>
          <w:rFonts w:ascii="Arial Unicode MS" w:eastAsia="標楷體" w:hAnsi="Arial Unicode MS" w:cs="Arial Unicode MS"/>
          <w:sz w:val="28"/>
          <w:szCs w:val="28"/>
        </w:rPr>
        <w:t xml:space="preserve">e delivered to SPring-8 Taiwan Beamline Office. </w:t>
      </w:r>
    </w:p>
    <w:p w14:paraId="7DBE3728" w14:textId="6436CA4F" w:rsidR="00BC5A95" w:rsidRPr="00C06F2A" w:rsidRDefault="00BC5A95" w:rsidP="00BC5A95">
      <w:pPr>
        <w:pStyle w:val="a3"/>
        <w:adjustRightInd w:val="0"/>
        <w:snapToGrid w:val="0"/>
        <w:ind w:leftChars="0" w:left="132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Consignee : Japan Synchrotron Radiation Research Institute (JASRI)</w:t>
      </w:r>
    </w:p>
    <w:p w14:paraId="5DF8CF97" w14:textId="77777777" w:rsidR="00BC5A95" w:rsidRPr="00C06F2A" w:rsidRDefault="00BC5A95" w:rsidP="00BC5A95">
      <w:pPr>
        <w:pStyle w:val="a3"/>
        <w:adjustRightInd w:val="0"/>
        <w:snapToGrid w:val="0"/>
        <w:ind w:leftChars="0" w:left="132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address: 1-1-1, Kouto, Sayo-cho, Sayo-gun, Hyogo, 679-5198, JAPAN</w:t>
      </w:r>
    </w:p>
    <w:p w14:paraId="20C372C3" w14:textId="77777777" w:rsidR="00BC5A95" w:rsidRPr="00C06F2A" w:rsidRDefault="00BC5A95" w:rsidP="00BC5A95">
      <w:pPr>
        <w:pStyle w:val="a3"/>
        <w:adjustRightInd w:val="0"/>
        <w:snapToGrid w:val="0"/>
        <w:ind w:leftChars="0" w:left="132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TEL: +81-(0)791-58-0961</w:t>
      </w:r>
    </w:p>
    <w:p w14:paraId="7F5E03AB" w14:textId="77777777" w:rsidR="00CB2125" w:rsidRPr="00C06F2A" w:rsidRDefault="00CB2125" w:rsidP="00BC5A95">
      <w:pPr>
        <w:pStyle w:val="a3"/>
        <w:adjustRightInd w:val="0"/>
        <w:snapToGrid w:val="0"/>
        <w:ind w:leftChars="0" w:left="1320"/>
        <w:rPr>
          <w:rFonts w:ascii="Arial Unicode MS" w:eastAsia="標楷體" w:hAnsi="Arial Unicode MS" w:cs="Arial Unicode MS"/>
          <w:sz w:val="28"/>
          <w:szCs w:val="28"/>
        </w:rPr>
      </w:pPr>
    </w:p>
    <w:p w14:paraId="405F0E8F" w14:textId="24FC18E9" w:rsidR="00BC5A95" w:rsidRPr="00C06F2A" w:rsidRDefault="00BC5A95" w:rsidP="00BC5A95">
      <w:pPr>
        <w:pStyle w:val="a3"/>
        <w:adjustRightInd w:val="0"/>
        <w:snapToGrid w:val="0"/>
        <w:ind w:leftChars="0" w:left="132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 xml:space="preserve">Notify Party :National Synchrotron Radiation Research center (NSRRC) </w:t>
      </w:r>
    </w:p>
    <w:p w14:paraId="7321FD92" w14:textId="4A6A8ED3" w:rsidR="00BC5A95" w:rsidRPr="00C06F2A" w:rsidRDefault="00BC5A95" w:rsidP="00BC5A95">
      <w:pPr>
        <w:pStyle w:val="a3"/>
        <w:adjustRightInd w:val="0"/>
        <w:snapToGrid w:val="0"/>
        <w:ind w:leftChars="0" w:left="132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Taiwan Beamline Office at SPring-8</w:t>
      </w:r>
      <w:r w:rsidR="00CB2125" w:rsidRPr="00C06F2A">
        <w:rPr>
          <w:rFonts w:ascii="Arial Unicode MS" w:eastAsia="標楷體" w:hAnsi="Arial Unicode MS" w:cs="Arial Unicode MS" w:hint="eastAsia"/>
          <w:sz w:val="28"/>
          <w:szCs w:val="28"/>
        </w:rPr>
        <w:t xml:space="preserve"> (D</w:t>
      </w:r>
      <w:r w:rsidR="00CB2125" w:rsidRPr="00C06F2A">
        <w:rPr>
          <w:rFonts w:ascii="Arial Unicode MS" w:eastAsia="標楷體" w:hAnsi="Arial Unicode MS" w:cs="微軟正黑體" w:hint="eastAsia"/>
          <w:sz w:val="28"/>
          <w:szCs w:val="28"/>
        </w:rPr>
        <w:t>r</w:t>
      </w:r>
      <w:r w:rsidR="00CB2125" w:rsidRPr="00C06F2A">
        <w:rPr>
          <w:rFonts w:ascii="Arial Unicode MS" w:eastAsia="標楷體" w:hAnsi="Arial Unicode MS" w:cs="微軟正黑體"/>
          <w:sz w:val="28"/>
          <w:szCs w:val="28"/>
        </w:rPr>
        <w:t>. Yu-Cheng, Shao</w:t>
      </w:r>
      <w:r w:rsidR="00CB2125" w:rsidRPr="00C06F2A">
        <w:rPr>
          <w:rFonts w:ascii="Arial Unicode MS" w:eastAsia="標楷體" w:hAnsi="Arial Unicode MS" w:cs="Arial Unicode MS" w:hint="eastAsia"/>
          <w:sz w:val="28"/>
          <w:szCs w:val="28"/>
        </w:rPr>
        <w:t>)</w:t>
      </w:r>
    </w:p>
    <w:p w14:paraId="40ABFC50" w14:textId="77777777" w:rsidR="00BC5A95" w:rsidRPr="00C06F2A" w:rsidRDefault="00BC5A95" w:rsidP="00BC5A95">
      <w:pPr>
        <w:pStyle w:val="a3"/>
        <w:adjustRightInd w:val="0"/>
        <w:snapToGrid w:val="0"/>
        <w:ind w:leftChars="0" w:left="132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address: 1-1-1, Kouto, Sayo-cho, Sayo-gun, Hyogo, 679-5148, JAPAN</w:t>
      </w:r>
    </w:p>
    <w:p w14:paraId="196E7110" w14:textId="21CFEC61" w:rsidR="00BC5A95" w:rsidRPr="00C06F2A" w:rsidRDefault="00BC5A95" w:rsidP="00BC5A95">
      <w:pPr>
        <w:pStyle w:val="a3"/>
        <w:adjustRightInd w:val="0"/>
        <w:snapToGrid w:val="0"/>
        <w:ind w:leftChars="0" w:left="1320"/>
        <w:rPr>
          <w:rFonts w:ascii="Arial Unicode MS" w:eastAsia="標楷體" w:hAnsi="Arial Unicode MS" w:cs="Arial Unicode MS"/>
          <w:sz w:val="28"/>
          <w:szCs w:val="28"/>
        </w:rPr>
      </w:pPr>
      <w:r w:rsidRPr="00C06F2A">
        <w:rPr>
          <w:rFonts w:ascii="Arial Unicode MS" w:eastAsia="標楷體" w:hAnsi="Arial Unicode MS" w:cs="Arial Unicode MS"/>
          <w:sz w:val="28"/>
          <w:szCs w:val="28"/>
        </w:rPr>
        <w:t>TEL: +81-(0)791-58-1867)</w:t>
      </w:r>
    </w:p>
    <w:sectPr w:rsidR="00BC5A95" w:rsidRPr="00C06F2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927AB" w14:textId="77777777" w:rsidR="004A23DE" w:rsidRDefault="004A23DE" w:rsidP="004E34EC">
      <w:r>
        <w:separator/>
      </w:r>
    </w:p>
  </w:endnote>
  <w:endnote w:type="continuationSeparator" w:id="0">
    <w:p w14:paraId="7A6A6C7A" w14:textId="77777777" w:rsidR="004A23DE" w:rsidRDefault="004A23DE" w:rsidP="004E3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8"/>
    <w:family w:val="swiss"/>
    <w:pitch w:val="variable"/>
    <w:sig w:usb0="00000000" w:usb1="E9DFFFFF" w:usb2="0000003F" w:usb3="00000000" w:csb0="003F00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4B93B" w14:textId="77777777" w:rsidR="004A23DE" w:rsidRDefault="004A23DE" w:rsidP="004E34EC">
      <w:r>
        <w:separator/>
      </w:r>
    </w:p>
  </w:footnote>
  <w:footnote w:type="continuationSeparator" w:id="0">
    <w:p w14:paraId="68319DD2" w14:textId="77777777" w:rsidR="004A23DE" w:rsidRDefault="004A23DE" w:rsidP="004E34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65978"/>
    <w:multiLevelType w:val="hybridMultilevel"/>
    <w:tmpl w:val="0492C654"/>
    <w:lvl w:ilvl="0" w:tplc="B24C79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8D5718"/>
    <w:multiLevelType w:val="hybridMultilevel"/>
    <w:tmpl w:val="7B8E5FB6"/>
    <w:lvl w:ilvl="0" w:tplc="2E68DC3C">
      <w:start w:val="1"/>
      <w:numFmt w:val="lowerRoman"/>
      <w:lvlText w:val="(%1)"/>
      <w:lvlJc w:val="left"/>
      <w:pPr>
        <w:ind w:left="216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" w15:restartNumberingAfterBreak="0">
    <w:nsid w:val="1057021C"/>
    <w:multiLevelType w:val="hybridMultilevel"/>
    <w:tmpl w:val="BA9EB5E0"/>
    <w:lvl w:ilvl="0" w:tplc="877C0C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4343709"/>
    <w:multiLevelType w:val="hybridMultilevel"/>
    <w:tmpl w:val="4C0E0734"/>
    <w:lvl w:ilvl="0" w:tplc="0E1CBF86">
      <w:start w:val="1"/>
      <w:numFmt w:val="lowerRoman"/>
      <w:lvlText w:val="(%1)"/>
      <w:lvlJc w:val="left"/>
      <w:pPr>
        <w:ind w:left="1800" w:hanging="720"/>
      </w:pPr>
      <w:rPr>
        <w:rFonts w:ascii="Arial Unicode MS" w:eastAsia="新細明體" w:hAnsi="Arial Unicode MS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43A1D0A"/>
    <w:multiLevelType w:val="hybridMultilevel"/>
    <w:tmpl w:val="F1AE26DA"/>
    <w:lvl w:ilvl="0" w:tplc="3CB0A502">
      <w:start w:val="1"/>
      <w:numFmt w:val="lowerRoman"/>
      <w:lvlText w:val="(%1)"/>
      <w:lvlJc w:val="left"/>
      <w:pPr>
        <w:ind w:left="216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" w15:restartNumberingAfterBreak="0">
    <w:nsid w:val="1A475C21"/>
    <w:multiLevelType w:val="hybridMultilevel"/>
    <w:tmpl w:val="F612D084"/>
    <w:lvl w:ilvl="0" w:tplc="21F8A2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1B6B0723"/>
    <w:multiLevelType w:val="hybridMultilevel"/>
    <w:tmpl w:val="067C199A"/>
    <w:lvl w:ilvl="0" w:tplc="3F0AB5EE">
      <w:start w:val="1"/>
      <w:numFmt w:val="lowerRoman"/>
      <w:lvlText w:val="(%1)"/>
      <w:lvlJc w:val="left"/>
      <w:pPr>
        <w:ind w:left="1800" w:hanging="720"/>
      </w:pPr>
      <w:rPr>
        <w:rFonts w:ascii="Arial Unicode MS" w:eastAsia="新細明體" w:hAnsi="Arial Unicode MS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7" w15:restartNumberingAfterBreak="0">
    <w:nsid w:val="1F5070F0"/>
    <w:multiLevelType w:val="hybridMultilevel"/>
    <w:tmpl w:val="EF6C9078"/>
    <w:lvl w:ilvl="0" w:tplc="A78E99B2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8" w15:restartNumberingAfterBreak="0">
    <w:nsid w:val="1FA655C8"/>
    <w:multiLevelType w:val="hybridMultilevel"/>
    <w:tmpl w:val="7B8E5FB6"/>
    <w:lvl w:ilvl="0" w:tplc="2E68DC3C">
      <w:start w:val="1"/>
      <w:numFmt w:val="lowerRoman"/>
      <w:lvlText w:val="(%1)"/>
      <w:lvlJc w:val="left"/>
      <w:pPr>
        <w:ind w:left="216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9" w15:restartNumberingAfterBreak="0">
    <w:nsid w:val="2372077B"/>
    <w:multiLevelType w:val="hybridMultilevel"/>
    <w:tmpl w:val="02328CAE"/>
    <w:lvl w:ilvl="0" w:tplc="FB2415C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0" w15:restartNumberingAfterBreak="0">
    <w:nsid w:val="24616650"/>
    <w:multiLevelType w:val="hybridMultilevel"/>
    <w:tmpl w:val="05362622"/>
    <w:lvl w:ilvl="0" w:tplc="ED6A7D58">
      <w:start w:val="1"/>
      <w:numFmt w:val="lowerRoman"/>
      <w:lvlText w:val="(%1)"/>
      <w:lvlJc w:val="left"/>
      <w:pPr>
        <w:ind w:left="1800" w:hanging="720"/>
      </w:pPr>
      <w:rPr>
        <w:rFonts w:ascii="Arial Unicode MS" w:eastAsia="新細明體" w:hAnsi="Arial Unicode MS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1" w15:restartNumberingAfterBreak="0">
    <w:nsid w:val="29F566E4"/>
    <w:multiLevelType w:val="hybridMultilevel"/>
    <w:tmpl w:val="067C199A"/>
    <w:lvl w:ilvl="0" w:tplc="3F0AB5EE">
      <w:start w:val="1"/>
      <w:numFmt w:val="lowerRoman"/>
      <w:lvlText w:val="(%1)"/>
      <w:lvlJc w:val="left"/>
      <w:pPr>
        <w:ind w:left="1800" w:hanging="720"/>
      </w:pPr>
      <w:rPr>
        <w:rFonts w:ascii="Arial Unicode MS" w:eastAsia="新細明體" w:hAnsi="Arial Unicode MS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2" w15:restartNumberingAfterBreak="0">
    <w:nsid w:val="33395E34"/>
    <w:multiLevelType w:val="hybridMultilevel"/>
    <w:tmpl w:val="24E49CA4"/>
    <w:lvl w:ilvl="0" w:tplc="2EE691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1">
      <w:start w:val="1"/>
      <w:numFmt w:val="upperLetter"/>
      <w:lvlText w:val="%2.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 w15:restartNumberingAfterBreak="0">
    <w:nsid w:val="38FF45BC"/>
    <w:multiLevelType w:val="hybridMultilevel"/>
    <w:tmpl w:val="F612D084"/>
    <w:lvl w:ilvl="0" w:tplc="21F8A2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3AD70557"/>
    <w:multiLevelType w:val="hybridMultilevel"/>
    <w:tmpl w:val="24A07D3E"/>
    <w:lvl w:ilvl="0" w:tplc="04090011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2E68DC3C">
      <w:start w:val="1"/>
      <w:numFmt w:val="lowerRoman"/>
      <w:lvlText w:val="(%2)"/>
      <w:lvlJc w:val="left"/>
      <w:pPr>
        <w:ind w:left="1080" w:hanging="4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ind w:left="4440" w:hanging="480"/>
      </w:pPr>
    </w:lvl>
  </w:abstractNum>
  <w:abstractNum w:abstractNumId="15" w15:restartNumberingAfterBreak="0">
    <w:nsid w:val="3D8732A9"/>
    <w:multiLevelType w:val="hybridMultilevel"/>
    <w:tmpl w:val="7B8E5FB6"/>
    <w:lvl w:ilvl="0" w:tplc="2E68DC3C">
      <w:start w:val="1"/>
      <w:numFmt w:val="lowerRoman"/>
      <w:lvlText w:val="(%1)"/>
      <w:lvlJc w:val="left"/>
      <w:pPr>
        <w:ind w:left="216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6" w15:restartNumberingAfterBreak="0">
    <w:nsid w:val="429B7210"/>
    <w:multiLevelType w:val="hybridMultilevel"/>
    <w:tmpl w:val="5ADE663C"/>
    <w:lvl w:ilvl="0" w:tplc="E0523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7" w15:restartNumberingAfterBreak="0">
    <w:nsid w:val="46D33FE7"/>
    <w:multiLevelType w:val="hybridMultilevel"/>
    <w:tmpl w:val="86F014A8"/>
    <w:lvl w:ilvl="0" w:tplc="C7F4775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8" w15:restartNumberingAfterBreak="0">
    <w:nsid w:val="49CB31C3"/>
    <w:multiLevelType w:val="hybridMultilevel"/>
    <w:tmpl w:val="A830E1C6"/>
    <w:lvl w:ilvl="0" w:tplc="5B84480E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9" w15:restartNumberingAfterBreak="0">
    <w:nsid w:val="4B873CE1"/>
    <w:multiLevelType w:val="multilevel"/>
    <w:tmpl w:val="5DEC9D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00" w:hanging="2160"/>
      </w:pPr>
      <w:rPr>
        <w:rFonts w:hint="default"/>
      </w:rPr>
    </w:lvl>
  </w:abstractNum>
  <w:abstractNum w:abstractNumId="20" w15:restartNumberingAfterBreak="0">
    <w:nsid w:val="4B9E3544"/>
    <w:multiLevelType w:val="hybridMultilevel"/>
    <w:tmpl w:val="067C199A"/>
    <w:lvl w:ilvl="0" w:tplc="3F0AB5EE">
      <w:start w:val="1"/>
      <w:numFmt w:val="lowerRoman"/>
      <w:lvlText w:val="(%1)"/>
      <w:lvlJc w:val="left"/>
      <w:pPr>
        <w:ind w:left="1800" w:hanging="720"/>
      </w:pPr>
      <w:rPr>
        <w:rFonts w:ascii="Arial Unicode MS" w:eastAsia="新細明體" w:hAnsi="Arial Unicode MS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1" w15:restartNumberingAfterBreak="0">
    <w:nsid w:val="4DF02727"/>
    <w:multiLevelType w:val="hybridMultilevel"/>
    <w:tmpl w:val="05362622"/>
    <w:lvl w:ilvl="0" w:tplc="ED6A7D58">
      <w:start w:val="1"/>
      <w:numFmt w:val="lowerRoman"/>
      <w:lvlText w:val="(%1)"/>
      <w:lvlJc w:val="left"/>
      <w:pPr>
        <w:ind w:left="1800" w:hanging="720"/>
      </w:pPr>
      <w:rPr>
        <w:rFonts w:ascii="Arial Unicode MS" w:eastAsia="新細明體" w:hAnsi="Arial Unicode MS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2" w15:restartNumberingAfterBreak="0">
    <w:nsid w:val="4EC64206"/>
    <w:multiLevelType w:val="hybridMultilevel"/>
    <w:tmpl w:val="067C199A"/>
    <w:lvl w:ilvl="0" w:tplc="3F0AB5EE">
      <w:start w:val="1"/>
      <w:numFmt w:val="lowerRoman"/>
      <w:lvlText w:val="(%1)"/>
      <w:lvlJc w:val="left"/>
      <w:pPr>
        <w:ind w:left="1800" w:hanging="720"/>
      </w:pPr>
      <w:rPr>
        <w:rFonts w:ascii="Arial Unicode MS" w:eastAsia="新細明體" w:hAnsi="Arial Unicode MS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3" w15:restartNumberingAfterBreak="0">
    <w:nsid w:val="59571842"/>
    <w:multiLevelType w:val="hybridMultilevel"/>
    <w:tmpl w:val="B67AE178"/>
    <w:lvl w:ilvl="0" w:tplc="8A7C4C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5EF64C54"/>
    <w:multiLevelType w:val="hybridMultilevel"/>
    <w:tmpl w:val="DAAC8988"/>
    <w:lvl w:ilvl="0" w:tplc="A92ED40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0D80CE0"/>
    <w:multiLevelType w:val="hybridMultilevel"/>
    <w:tmpl w:val="7B8E5FB6"/>
    <w:lvl w:ilvl="0" w:tplc="2E68DC3C">
      <w:start w:val="1"/>
      <w:numFmt w:val="lowerRoman"/>
      <w:lvlText w:val="(%1)"/>
      <w:lvlJc w:val="left"/>
      <w:pPr>
        <w:ind w:left="216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6" w15:restartNumberingAfterBreak="0">
    <w:nsid w:val="6D9840E1"/>
    <w:multiLevelType w:val="hybridMultilevel"/>
    <w:tmpl w:val="05362622"/>
    <w:lvl w:ilvl="0" w:tplc="ED6A7D58">
      <w:start w:val="1"/>
      <w:numFmt w:val="lowerRoman"/>
      <w:lvlText w:val="(%1)"/>
      <w:lvlJc w:val="left"/>
      <w:pPr>
        <w:ind w:left="1800" w:hanging="720"/>
      </w:pPr>
      <w:rPr>
        <w:rFonts w:ascii="Arial Unicode MS" w:eastAsia="新細明體" w:hAnsi="Arial Unicode MS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7" w15:restartNumberingAfterBreak="0">
    <w:nsid w:val="703B6445"/>
    <w:multiLevelType w:val="hybridMultilevel"/>
    <w:tmpl w:val="CFB04470"/>
    <w:lvl w:ilvl="0" w:tplc="5A5CFA4C">
      <w:start w:val="1"/>
      <w:numFmt w:val="lowerRoman"/>
      <w:lvlText w:val="(%1)"/>
      <w:lvlJc w:val="left"/>
      <w:pPr>
        <w:ind w:left="1800" w:hanging="720"/>
      </w:pPr>
      <w:rPr>
        <w:rFonts w:ascii="Arial Unicode MS" w:eastAsia="新細明體" w:hAnsi="Arial Unicode MS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77047CA"/>
    <w:multiLevelType w:val="hybridMultilevel"/>
    <w:tmpl w:val="D5C22ACE"/>
    <w:lvl w:ilvl="0" w:tplc="C23870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1">
      <w:start w:val="1"/>
      <w:numFmt w:val="upperLetter"/>
      <w:lvlText w:val="%2."/>
      <w:lvlJc w:val="left"/>
      <w:pPr>
        <w:ind w:left="1320" w:hanging="480"/>
      </w:pPr>
    </w:lvl>
    <w:lvl w:ilvl="2" w:tplc="0409001B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9" w15:restartNumberingAfterBreak="0">
    <w:nsid w:val="78C915AA"/>
    <w:multiLevelType w:val="hybridMultilevel"/>
    <w:tmpl w:val="6C64CD4A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30" w15:restartNumberingAfterBreak="0">
    <w:nsid w:val="7EE15B41"/>
    <w:multiLevelType w:val="hybridMultilevel"/>
    <w:tmpl w:val="F612D084"/>
    <w:lvl w:ilvl="0" w:tplc="21F8A2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1" w15:restartNumberingAfterBreak="0">
    <w:nsid w:val="7FB9394A"/>
    <w:multiLevelType w:val="hybridMultilevel"/>
    <w:tmpl w:val="05362622"/>
    <w:lvl w:ilvl="0" w:tplc="ED6A7D58">
      <w:start w:val="1"/>
      <w:numFmt w:val="lowerRoman"/>
      <w:lvlText w:val="(%1)"/>
      <w:lvlJc w:val="left"/>
      <w:pPr>
        <w:ind w:left="1800" w:hanging="720"/>
      </w:pPr>
      <w:rPr>
        <w:rFonts w:ascii="Arial Unicode MS" w:eastAsia="新細明體" w:hAnsi="Arial Unicode MS"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3"/>
  </w:num>
  <w:num w:numId="5">
    <w:abstractNumId w:val="14"/>
  </w:num>
  <w:num w:numId="6">
    <w:abstractNumId w:val="10"/>
  </w:num>
  <w:num w:numId="7">
    <w:abstractNumId w:val="11"/>
  </w:num>
  <w:num w:numId="8">
    <w:abstractNumId w:val="4"/>
  </w:num>
  <w:num w:numId="9">
    <w:abstractNumId w:val="1"/>
  </w:num>
  <w:num w:numId="10">
    <w:abstractNumId w:val="9"/>
  </w:num>
  <w:num w:numId="11">
    <w:abstractNumId w:val="24"/>
  </w:num>
  <w:num w:numId="12">
    <w:abstractNumId w:val="17"/>
  </w:num>
  <w:num w:numId="13">
    <w:abstractNumId w:val="7"/>
  </w:num>
  <w:num w:numId="14">
    <w:abstractNumId w:val="12"/>
  </w:num>
  <w:num w:numId="15">
    <w:abstractNumId w:val="18"/>
  </w:num>
  <w:num w:numId="16">
    <w:abstractNumId w:val="3"/>
  </w:num>
  <w:num w:numId="17">
    <w:abstractNumId w:val="27"/>
  </w:num>
  <w:num w:numId="18">
    <w:abstractNumId w:val="28"/>
  </w:num>
  <w:num w:numId="19">
    <w:abstractNumId w:val="25"/>
  </w:num>
  <w:num w:numId="20">
    <w:abstractNumId w:val="31"/>
  </w:num>
  <w:num w:numId="21">
    <w:abstractNumId w:val="6"/>
  </w:num>
  <w:num w:numId="22">
    <w:abstractNumId w:val="26"/>
  </w:num>
  <w:num w:numId="23">
    <w:abstractNumId w:val="20"/>
  </w:num>
  <w:num w:numId="24">
    <w:abstractNumId w:val="15"/>
  </w:num>
  <w:num w:numId="25">
    <w:abstractNumId w:val="21"/>
  </w:num>
  <w:num w:numId="26">
    <w:abstractNumId w:val="22"/>
  </w:num>
  <w:num w:numId="27">
    <w:abstractNumId w:val="8"/>
  </w:num>
  <w:num w:numId="28">
    <w:abstractNumId w:val="5"/>
  </w:num>
  <w:num w:numId="29">
    <w:abstractNumId w:val="13"/>
  </w:num>
  <w:num w:numId="30">
    <w:abstractNumId w:val="30"/>
  </w:num>
  <w:num w:numId="31">
    <w:abstractNumId w:val="2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956"/>
    <w:rsid w:val="00013956"/>
    <w:rsid w:val="00017B11"/>
    <w:rsid w:val="000219C2"/>
    <w:rsid w:val="00022128"/>
    <w:rsid w:val="000245EE"/>
    <w:rsid w:val="00027124"/>
    <w:rsid w:val="00032F71"/>
    <w:rsid w:val="00033122"/>
    <w:rsid w:val="00033A56"/>
    <w:rsid w:val="00033A9B"/>
    <w:rsid w:val="00037362"/>
    <w:rsid w:val="00045766"/>
    <w:rsid w:val="00046758"/>
    <w:rsid w:val="0006725C"/>
    <w:rsid w:val="00067649"/>
    <w:rsid w:val="00094530"/>
    <w:rsid w:val="000B0732"/>
    <w:rsid w:val="000B3308"/>
    <w:rsid w:val="000E2B9B"/>
    <w:rsid w:val="000F15C5"/>
    <w:rsid w:val="000F5179"/>
    <w:rsid w:val="000F7D5E"/>
    <w:rsid w:val="001019EC"/>
    <w:rsid w:val="00102931"/>
    <w:rsid w:val="00107BAB"/>
    <w:rsid w:val="001114E5"/>
    <w:rsid w:val="00113667"/>
    <w:rsid w:val="00135176"/>
    <w:rsid w:val="0013693D"/>
    <w:rsid w:val="00141E95"/>
    <w:rsid w:val="00151440"/>
    <w:rsid w:val="00151C5F"/>
    <w:rsid w:val="00171654"/>
    <w:rsid w:val="00177BD5"/>
    <w:rsid w:val="00181738"/>
    <w:rsid w:val="001C4C48"/>
    <w:rsid w:val="001C6650"/>
    <w:rsid w:val="001D3B23"/>
    <w:rsid w:val="001D4B69"/>
    <w:rsid w:val="001E2937"/>
    <w:rsid w:val="001F3F38"/>
    <w:rsid w:val="00205EE3"/>
    <w:rsid w:val="00206FCB"/>
    <w:rsid w:val="002122F7"/>
    <w:rsid w:val="002128A1"/>
    <w:rsid w:val="002420C2"/>
    <w:rsid w:val="002428AF"/>
    <w:rsid w:val="00250376"/>
    <w:rsid w:val="00250564"/>
    <w:rsid w:val="0025265F"/>
    <w:rsid w:val="002538CD"/>
    <w:rsid w:val="00260B59"/>
    <w:rsid w:val="00261B32"/>
    <w:rsid w:val="00272CB3"/>
    <w:rsid w:val="00295DEA"/>
    <w:rsid w:val="00297E75"/>
    <w:rsid w:val="002A6A59"/>
    <w:rsid w:val="002E3D66"/>
    <w:rsid w:val="002E674F"/>
    <w:rsid w:val="002F21B3"/>
    <w:rsid w:val="002F6871"/>
    <w:rsid w:val="00301923"/>
    <w:rsid w:val="00302403"/>
    <w:rsid w:val="00311452"/>
    <w:rsid w:val="003247C2"/>
    <w:rsid w:val="0033321F"/>
    <w:rsid w:val="0033729E"/>
    <w:rsid w:val="003452F7"/>
    <w:rsid w:val="003545E3"/>
    <w:rsid w:val="003549FB"/>
    <w:rsid w:val="00361308"/>
    <w:rsid w:val="003637B0"/>
    <w:rsid w:val="00365159"/>
    <w:rsid w:val="00376C0E"/>
    <w:rsid w:val="00386061"/>
    <w:rsid w:val="003A5F54"/>
    <w:rsid w:val="003C2DDD"/>
    <w:rsid w:val="003C3436"/>
    <w:rsid w:val="003D409B"/>
    <w:rsid w:val="003E2F7D"/>
    <w:rsid w:val="003F073A"/>
    <w:rsid w:val="003F72F5"/>
    <w:rsid w:val="004015BA"/>
    <w:rsid w:val="00430F1B"/>
    <w:rsid w:val="004315D9"/>
    <w:rsid w:val="00431665"/>
    <w:rsid w:val="00446366"/>
    <w:rsid w:val="004500DD"/>
    <w:rsid w:val="0045135B"/>
    <w:rsid w:val="004633EB"/>
    <w:rsid w:val="004913AA"/>
    <w:rsid w:val="004A23DE"/>
    <w:rsid w:val="004C4F5A"/>
    <w:rsid w:val="004D323C"/>
    <w:rsid w:val="004D6D62"/>
    <w:rsid w:val="004D714D"/>
    <w:rsid w:val="004E34EC"/>
    <w:rsid w:val="004E4F22"/>
    <w:rsid w:val="004E7E4F"/>
    <w:rsid w:val="004F5A01"/>
    <w:rsid w:val="00520DC2"/>
    <w:rsid w:val="005449D9"/>
    <w:rsid w:val="00545406"/>
    <w:rsid w:val="005669A2"/>
    <w:rsid w:val="0058567F"/>
    <w:rsid w:val="00593E29"/>
    <w:rsid w:val="005C2FB3"/>
    <w:rsid w:val="005C4800"/>
    <w:rsid w:val="005C6B94"/>
    <w:rsid w:val="005E38AB"/>
    <w:rsid w:val="00604BA2"/>
    <w:rsid w:val="006259F1"/>
    <w:rsid w:val="006275E8"/>
    <w:rsid w:val="00627BAB"/>
    <w:rsid w:val="00642245"/>
    <w:rsid w:val="00644E2A"/>
    <w:rsid w:val="00645200"/>
    <w:rsid w:val="00666F00"/>
    <w:rsid w:val="00676105"/>
    <w:rsid w:val="0068250B"/>
    <w:rsid w:val="00697757"/>
    <w:rsid w:val="006A190F"/>
    <w:rsid w:val="006A2BB0"/>
    <w:rsid w:val="006B3400"/>
    <w:rsid w:val="006B6887"/>
    <w:rsid w:val="006B75BD"/>
    <w:rsid w:val="006C12D4"/>
    <w:rsid w:val="006C477C"/>
    <w:rsid w:val="006D4CD8"/>
    <w:rsid w:val="006D6707"/>
    <w:rsid w:val="006E646A"/>
    <w:rsid w:val="00703396"/>
    <w:rsid w:val="00714AA0"/>
    <w:rsid w:val="0071694F"/>
    <w:rsid w:val="00717C1A"/>
    <w:rsid w:val="00726A1C"/>
    <w:rsid w:val="00744DCD"/>
    <w:rsid w:val="00744E62"/>
    <w:rsid w:val="00744F39"/>
    <w:rsid w:val="007504D0"/>
    <w:rsid w:val="0076376C"/>
    <w:rsid w:val="00765BB1"/>
    <w:rsid w:val="0077089A"/>
    <w:rsid w:val="00770DF6"/>
    <w:rsid w:val="00774E10"/>
    <w:rsid w:val="00780D2D"/>
    <w:rsid w:val="007869B1"/>
    <w:rsid w:val="00790B84"/>
    <w:rsid w:val="00794903"/>
    <w:rsid w:val="007949E4"/>
    <w:rsid w:val="007D200B"/>
    <w:rsid w:val="007D69D5"/>
    <w:rsid w:val="007D7109"/>
    <w:rsid w:val="007F4B63"/>
    <w:rsid w:val="007F5E6C"/>
    <w:rsid w:val="00803821"/>
    <w:rsid w:val="0081534B"/>
    <w:rsid w:val="0082475C"/>
    <w:rsid w:val="00830731"/>
    <w:rsid w:val="008315D8"/>
    <w:rsid w:val="00840356"/>
    <w:rsid w:val="00851DE8"/>
    <w:rsid w:val="00856EB5"/>
    <w:rsid w:val="00865578"/>
    <w:rsid w:val="00865677"/>
    <w:rsid w:val="00865C34"/>
    <w:rsid w:val="00872C5C"/>
    <w:rsid w:val="008A5851"/>
    <w:rsid w:val="008B0581"/>
    <w:rsid w:val="008B4AD8"/>
    <w:rsid w:val="008B6921"/>
    <w:rsid w:val="008B6CF2"/>
    <w:rsid w:val="008C3C75"/>
    <w:rsid w:val="008C5AAC"/>
    <w:rsid w:val="008C7E21"/>
    <w:rsid w:val="008D13DA"/>
    <w:rsid w:val="008D48F3"/>
    <w:rsid w:val="008E411E"/>
    <w:rsid w:val="008F7F66"/>
    <w:rsid w:val="00920017"/>
    <w:rsid w:val="009307C9"/>
    <w:rsid w:val="00941235"/>
    <w:rsid w:val="0094384C"/>
    <w:rsid w:val="009515A8"/>
    <w:rsid w:val="00953D1F"/>
    <w:rsid w:val="0095570C"/>
    <w:rsid w:val="00976867"/>
    <w:rsid w:val="009774A0"/>
    <w:rsid w:val="00984258"/>
    <w:rsid w:val="0098585B"/>
    <w:rsid w:val="0098754C"/>
    <w:rsid w:val="00993D68"/>
    <w:rsid w:val="009A7254"/>
    <w:rsid w:val="009B452F"/>
    <w:rsid w:val="009C21CF"/>
    <w:rsid w:val="009D612B"/>
    <w:rsid w:val="009E1FBE"/>
    <w:rsid w:val="009E7CFB"/>
    <w:rsid w:val="009F6836"/>
    <w:rsid w:val="00A02407"/>
    <w:rsid w:val="00A0632B"/>
    <w:rsid w:val="00A12BAE"/>
    <w:rsid w:val="00A204EC"/>
    <w:rsid w:val="00A20811"/>
    <w:rsid w:val="00A252A6"/>
    <w:rsid w:val="00A27451"/>
    <w:rsid w:val="00A27E28"/>
    <w:rsid w:val="00A37727"/>
    <w:rsid w:val="00A42FD6"/>
    <w:rsid w:val="00A47BFC"/>
    <w:rsid w:val="00A52A8C"/>
    <w:rsid w:val="00A55959"/>
    <w:rsid w:val="00A63DA6"/>
    <w:rsid w:val="00A660E1"/>
    <w:rsid w:val="00A70923"/>
    <w:rsid w:val="00A8204D"/>
    <w:rsid w:val="00A92C88"/>
    <w:rsid w:val="00A96AF5"/>
    <w:rsid w:val="00AB6FA5"/>
    <w:rsid w:val="00AC0E0F"/>
    <w:rsid w:val="00AC132D"/>
    <w:rsid w:val="00AD2AC6"/>
    <w:rsid w:val="00AF3054"/>
    <w:rsid w:val="00B0034F"/>
    <w:rsid w:val="00B004DD"/>
    <w:rsid w:val="00B152D8"/>
    <w:rsid w:val="00B16A79"/>
    <w:rsid w:val="00B31875"/>
    <w:rsid w:val="00B359D2"/>
    <w:rsid w:val="00B447E9"/>
    <w:rsid w:val="00B579B2"/>
    <w:rsid w:val="00B61EB1"/>
    <w:rsid w:val="00B7180C"/>
    <w:rsid w:val="00B94320"/>
    <w:rsid w:val="00BA5D27"/>
    <w:rsid w:val="00BB6EBC"/>
    <w:rsid w:val="00BC5A95"/>
    <w:rsid w:val="00BD3A94"/>
    <w:rsid w:val="00BF5DFB"/>
    <w:rsid w:val="00C06F2A"/>
    <w:rsid w:val="00C120CA"/>
    <w:rsid w:val="00C253BE"/>
    <w:rsid w:val="00C32FE0"/>
    <w:rsid w:val="00C33303"/>
    <w:rsid w:val="00C4678E"/>
    <w:rsid w:val="00C573C9"/>
    <w:rsid w:val="00C62307"/>
    <w:rsid w:val="00C70ABC"/>
    <w:rsid w:val="00C9677B"/>
    <w:rsid w:val="00CA1098"/>
    <w:rsid w:val="00CB2125"/>
    <w:rsid w:val="00CF0254"/>
    <w:rsid w:val="00D045D7"/>
    <w:rsid w:val="00D04A4F"/>
    <w:rsid w:val="00D10C8B"/>
    <w:rsid w:val="00D20867"/>
    <w:rsid w:val="00D23C61"/>
    <w:rsid w:val="00D407D1"/>
    <w:rsid w:val="00D56CDA"/>
    <w:rsid w:val="00D63446"/>
    <w:rsid w:val="00D74381"/>
    <w:rsid w:val="00D84EC8"/>
    <w:rsid w:val="00D861F2"/>
    <w:rsid w:val="00D967AB"/>
    <w:rsid w:val="00DB2EC6"/>
    <w:rsid w:val="00DC54E1"/>
    <w:rsid w:val="00DC73FD"/>
    <w:rsid w:val="00DD7C74"/>
    <w:rsid w:val="00DE0B7C"/>
    <w:rsid w:val="00DE5169"/>
    <w:rsid w:val="00DF135A"/>
    <w:rsid w:val="00DF40FD"/>
    <w:rsid w:val="00DF421C"/>
    <w:rsid w:val="00E03697"/>
    <w:rsid w:val="00E05FC0"/>
    <w:rsid w:val="00E077EA"/>
    <w:rsid w:val="00E221A0"/>
    <w:rsid w:val="00E27D5B"/>
    <w:rsid w:val="00E33F52"/>
    <w:rsid w:val="00E40AC2"/>
    <w:rsid w:val="00E40BBF"/>
    <w:rsid w:val="00E44757"/>
    <w:rsid w:val="00E54520"/>
    <w:rsid w:val="00E71C1F"/>
    <w:rsid w:val="00E7361C"/>
    <w:rsid w:val="00EA1F32"/>
    <w:rsid w:val="00EA3398"/>
    <w:rsid w:val="00EA3C20"/>
    <w:rsid w:val="00EB312B"/>
    <w:rsid w:val="00EB5D32"/>
    <w:rsid w:val="00EB6CD6"/>
    <w:rsid w:val="00ED1EBD"/>
    <w:rsid w:val="00EE0DFC"/>
    <w:rsid w:val="00EE1857"/>
    <w:rsid w:val="00EF09E7"/>
    <w:rsid w:val="00F00575"/>
    <w:rsid w:val="00F07BCC"/>
    <w:rsid w:val="00F21EDA"/>
    <w:rsid w:val="00F25C64"/>
    <w:rsid w:val="00F344A2"/>
    <w:rsid w:val="00F40C2E"/>
    <w:rsid w:val="00F4368F"/>
    <w:rsid w:val="00F45483"/>
    <w:rsid w:val="00F64D74"/>
    <w:rsid w:val="00F71F3F"/>
    <w:rsid w:val="00F73983"/>
    <w:rsid w:val="00F74119"/>
    <w:rsid w:val="00F8486B"/>
    <w:rsid w:val="00F93837"/>
    <w:rsid w:val="00FA610A"/>
    <w:rsid w:val="00FA65E9"/>
    <w:rsid w:val="00FA6EBD"/>
    <w:rsid w:val="00FB3F8F"/>
    <w:rsid w:val="00FB7388"/>
    <w:rsid w:val="00FB7902"/>
    <w:rsid w:val="00FC60B1"/>
    <w:rsid w:val="00FD1E2A"/>
    <w:rsid w:val="00FD5EEC"/>
    <w:rsid w:val="00FE0C80"/>
    <w:rsid w:val="00FE53CF"/>
    <w:rsid w:val="00FE78F3"/>
    <w:rsid w:val="00FF224D"/>
    <w:rsid w:val="00FF286D"/>
    <w:rsid w:val="00FF4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182776"/>
  <w15:docId w15:val="{F555028B-E53D-490C-B205-2495559E8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2FB3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4E34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E34E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E34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E34EC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D13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D13DA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7949E4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7949E4"/>
  </w:style>
  <w:style w:type="character" w:customStyle="1" w:styleId="ac">
    <w:name w:val="註解文字 字元"/>
    <w:basedOn w:val="a0"/>
    <w:link w:val="ab"/>
    <w:uiPriority w:val="99"/>
    <w:rsid w:val="007949E4"/>
  </w:style>
  <w:style w:type="paragraph" w:styleId="ad">
    <w:name w:val="annotation subject"/>
    <w:basedOn w:val="ab"/>
    <w:next w:val="ab"/>
    <w:link w:val="ae"/>
    <w:uiPriority w:val="99"/>
    <w:semiHidden/>
    <w:unhideWhenUsed/>
    <w:rsid w:val="007949E4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7949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DF741-989C-4387-89E1-C1FF8916D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chenby</dc:creator>
  <cp:lastModifiedBy>Chen, Bo-Yi [陳伯毅]</cp:lastModifiedBy>
  <cp:revision>2</cp:revision>
  <cp:lastPrinted>2020-06-22T05:15:00Z</cp:lastPrinted>
  <dcterms:created xsi:type="dcterms:W3CDTF">2025-10-23T00:56:00Z</dcterms:created>
  <dcterms:modified xsi:type="dcterms:W3CDTF">2025-10-23T00:56:00Z</dcterms:modified>
</cp:coreProperties>
</file>